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D9E" w:rsidRPr="003D282A" w:rsidRDefault="00870D9E" w:rsidP="006D07B4">
      <w:pPr>
        <w:pStyle w:val="ConsPlusNormal"/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53CF2" w:rsidRDefault="00753CF2" w:rsidP="00753CF2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53CF2" w:rsidRDefault="00753CF2" w:rsidP="00753CF2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</w:p>
    <w:p w:rsidR="00753CF2" w:rsidRDefault="00753CF2" w:rsidP="00753CF2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КАРАЧАЕВО-ЧЕРКЕССКАЯ РЕСПУБЛИКА</w:t>
      </w:r>
    </w:p>
    <w:p w:rsidR="00753CF2" w:rsidRDefault="00753CF2" w:rsidP="00753CF2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</w:p>
    <w:p w:rsidR="00753CF2" w:rsidRDefault="00753CF2" w:rsidP="00753CF2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УРУПСКИЙ МУНИЦИПАЛЬНЫЙ РАЙОН</w:t>
      </w:r>
    </w:p>
    <w:p w:rsidR="00753CF2" w:rsidRDefault="00753CF2" w:rsidP="00753CF2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</w:p>
    <w:p w:rsidR="00753CF2" w:rsidRDefault="00753CF2" w:rsidP="00753CF2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ПРЕГРАДНЕНСКОГО СЕЛЬСКОГО ПОСЕЛЕНИЯ</w:t>
      </w:r>
    </w:p>
    <w:p w:rsidR="00753CF2" w:rsidRDefault="00753CF2" w:rsidP="00753CF2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</w:p>
    <w:p w:rsidR="00753CF2" w:rsidRDefault="00753CF2" w:rsidP="00753CF2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53CF2" w:rsidRDefault="00753CF2" w:rsidP="00753CF2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</w:p>
    <w:p w:rsidR="00753CF2" w:rsidRDefault="005B24C7" w:rsidP="00753CF2">
      <w:pPr>
        <w:numPr>
          <w:ilvl w:val="0"/>
          <w:numId w:val="1"/>
        </w:numPr>
        <w:rPr>
          <w:rFonts w:eastAsia="Times New Roman"/>
          <w:sz w:val="28"/>
          <w:szCs w:val="28"/>
        </w:rPr>
      </w:pPr>
      <w:r>
        <w:rPr>
          <w:sz w:val="28"/>
          <w:szCs w:val="28"/>
        </w:rPr>
        <w:t>25.01.2016</w:t>
      </w:r>
      <w:r w:rsidR="00753CF2">
        <w:rPr>
          <w:sz w:val="28"/>
          <w:szCs w:val="28"/>
        </w:rPr>
        <w:tab/>
      </w:r>
      <w:r w:rsidR="00753CF2">
        <w:rPr>
          <w:sz w:val="28"/>
          <w:szCs w:val="28"/>
        </w:rPr>
        <w:tab/>
      </w:r>
      <w:r w:rsidR="00753CF2">
        <w:rPr>
          <w:sz w:val="28"/>
          <w:szCs w:val="28"/>
        </w:rPr>
        <w:tab/>
        <w:t>ст.Преградная</w:t>
      </w:r>
      <w:r w:rsidR="00F449C9">
        <w:rPr>
          <w:sz w:val="28"/>
          <w:szCs w:val="28"/>
        </w:rPr>
        <w:tab/>
      </w:r>
      <w:r w:rsidR="00F449C9">
        <w:rPr>
          <w:sz w:val="28"/>
          <w:szCs w:val="28"/>
        </w:rPr>
        <w:tab/>
        <w:t xml:space="preserve">                 № </w:t>
      </w:r>
      <w:r>
        <w:rPr>
          <w:sz w:val="28"/>
          <w:szCs w:val="28"/>
        </w:rPr>
        <w:t>6</w:t>
      </w:r>
      <w:r w:rsidR="00753CF2">
        <w:rPr>
          <w:sz w:val="28"/>
          <w:szCs w:val="28"/>
        </w:rPr>
        <w:tab/>
      </w:r>
      <w:r w:rsidR="00753CF2">
        <w:rPr>
          <w:sz w:val="28"/>
          <w:szCs w:val="28"/>
        </w:rPr>
        <w:tab/>
      </w:r>
    </w:p>
    <w:p w:rsidR="00753CF2" w:rsidRDefault="00753CF2" w:rsidP="00753CF2">
      <w:pPr>
        <w:numPr>
          <w:ilvl w:val="0"/>
          <w:numId w:val="1"/>
        </w:numPr>
        <w:jc w:val="both"/>
        <w:rPr>
          <w:rFonts w:eastAsia="Times New Roman"/>
        </w:rPr>
      </w:pPr>
    </w:p>
    <w:p w:rsidR="00753CF2" w:rsidRPr="006D07B4" w:rsidRDefault="007D3261" w:rsidP="006D07B4">
      <w:pPr>
        <w:numPr>
          <w:ilvl w:val="0"/>
          <w:numId w:val="1"/>
        </w:numPr>
        <w:jc w:val="center"/>
        <w:rPr>
          <w:rFonts w:eastAsia="Times New Roman"/>
        </w:rPr>
      </w:pPr>
      <w:r w:rsidRPr="006D07B4">
        <w:rPr>
          <w:rFonts w:eastAsia="Times New Roman"/>
          <w:bCs/>
          <w:sz w:val="28"/>
          <w:szCs w:val="34"/>
        </w:rPr>
        <w:t>О продаже муниципального</w:t>
      </w:r>
      <w:r w:rsidR="007B2F5A" w:rsidRPr="006D07B4">
        <w:rPr>
          <w:rFonts w:eastAsia="Times New Roman"/>
          <w:bCs/>
          <w:sz w:val="28"/>
          <w:szCs w:val="34"/>
        </w:rPr>
        <w:t xml:space="preserve"> имущества</w:t>
      </w:r>
      <w:r w:rsidR="00753CF2" w:rsidRPr="006D07B4">
        <w:rPr>
          <w:rFonts w:eastAsia="Times New Roman"/>
          <w:bCs/>
          <w:sz w:val="28"/>
          <w:szCs w:val="34"/>
        </w:rPr>
        <w:t>.</w:t>
      </w:r>
    </w:p>
    <w:p w:rsidR="00753CF2" w:rsidRDefault="00753CF2" w:rsidP="006D07B4">
      <w:pPr>
        <w:widowControl/>
        <w:ind w:firstLine="432"/>
        <w:rPr>
          <w:rFonts w:eastAsia="Times New Roman"/>
          <w:bCs/>
          <w:sz w:val="28"/>
          <w:szCs w:val="34"/>
          <w:lang w:val="en-US"/>
        </w:rPr>
      </w:pPr>
      <w:proofErr w:type="gramStart"/>
      <w:r>
        <w:rPr>
          <w:rFonts w:eastAsia="Times New Roman"/>
          <w:bCs/>
          <w:sz w:val="28"/>
          <w:szCs w:val="34"/>
        </w:rPr>
        <w:t xml:space="preserve">В соответствии со статьями 50,51 Федерального закона от 6 октября 2003 года№ 131-ФЗ «Об общих принципах организации местного самоуправления в Российской Федерации», Федерального закона </w:t>
      </w:r>
      <w:r w:rsidR="00D334DD">
        <w:rPr>
          <w:rFonts w:eastAsia="Times New Roman"/>
          <w:bCs/>
          <w:sz w:val="28"/>
          <w:szCs w:val="34"/>
        </w:rPr>
        <w:t xml:space="preserve">от 21 декабря 2001 г. N 178-ФЗ </w:t>
      </w:r>
      <w:r>
        <w:rPr>
          <w:rFonts w:eastAsia="Times New Roman"/>
          <w:bCs/>
          <w:sz w:val="28"/>
          <w:szCs w:val="34"/>
        </w:rPr>
        <w:t xml:space="preserve">"О приватизации государственного и муниципального имущества", Решения Совета </w:t>
      </w:r>
      <w:proofErr w:type="spellStart"/>
      <w:r>
        <w:rPr>
          <w:rFonts w:eastAsia="Times New Roman"/>
          <w:bCs/>
          <w:sz w:val="28"/>
          <w:szCs w:val="34"/>
        </w:rPr>
        <w:t>Преградне</w:t>
      </w:r>
      <w:r w:rsidR="005B24C7">
        <w:rPr>
          <w:rFonts w:eastAsia="Times New Roman"/>
          <w:bCs/>
          <w:sz w:val="28"/>
          <w:szCs w:val="34"/>
        </w:rPr>
        <w:t>нского</w:t>
      </w:r>
      <w:proofErr w:type="spellEnd"/>
      <w:r w:rsidR="005B24C7">
        <w:rPr>
          <w:rFonts w:eastAsia="Times New Roman"/>
          <w:bCs/>
          <w:sz w:val="28"/>
          <w:szCs w:val="34"/>
        </w:rPr>
        <w:t xml:space="preserve"> сельского поселения от 29.12.2015 № 32</w:t>
      </w:r>
      <w:r>
        <w:rPr>
          <w:rFonts w:eastAsia="Times New Roman"/>
          <w:bCs/>
          <w:sz w:val="28"/>
          <w:szCs w:val="34"/>
        </w:rPr>
        <w:t xml:space="preserve"> « Об утверждении плана приватизации муниципального имущества Администрации </w:t>
      </w:r>
      <w:proofErr w:type="spellStart"/>
      <w:r>
        <w:rPr>
          <w:rFonts w:eastAsia="Times New Roman"/>
          <w:bCs/>
          <w:sz w:val="28"/>
          <w:szCs w:val="34"/>
        </w:rPr>
        <w:t>Преградненского</w:t>
      </w:r>
      <w:proofErr w:type="spellEnd"/>
      <w:r>
        <w:rPr>
          <w:rFonts w:eastAsia="Times New Roman"/>
          <w:bCs/>
          <w:sz w:val="28"/>
          <w:szCs w:val="34"/>
        </w:rPr>
        <w:t xml:space="preserve"> сель</w:t>
      </w:r>
      <w:r w:rsidR="00326BAD">
        <w:rPr>
          <w:rFonts w:eastAsia="Times New Roman"/>
          <w:bCs/>
          <w:sz w:val="28"/>
          <w:szCs w:val="34"/>
        </w:rPr>
        <w:t>ского поселения»,</w:t>
      </w:r>
      <w:proofErr w:type="gramEnd"/>
    </w:p>
    <w:p w:rsidR="00F229F0" w:rsidRPr="00F229F0" w:rsidRDefault="00F229F0" w:rsidP="006D07B4">
      <w:pPr>
        <w:widowControl/>
        <w:ind w:firstLine="432"/>
        <w:rPr>
          <w:rFonts w:eastAsia="Times New Roman"/>
          <w:bCs/>
          <w:sz w:val="28"/>
          <w:szCs w:val="34"/>
          <w:lang w:val="en-US"/>
        </w:rPr>
      </w:pPr>
    </w:p>
    <w:p w:rsidR="00753CF2" w:rsidRDefault="00753CF2" w:rsidP="00753CF2">
      <w:pPr>
        <w:widowControl/>
        <w:rPr>
          <w:rFonts w:eastAsia="Times New Roman"/>
          <w:bCs/>
          <w:sz w:val="28"/>
          <w:szCs w:val="34"/>
        </w:rPr>
      </w:pPr>
      <w:r>
        <w:rPr>
          <w:rFonts w:eastAsia="Times New Roman"/>
          <w:bCs/>
          <w:sz w:val="28"/>
          <w:szCs w:val="34"/>
        </w:rPr>
        <w:t>ПОСТАНОВЛЯЮ:</w:t>
      </w:r>
    </w:p>
    <w:p w:rsidR="00753CF2" w:rsidRDefault="00753CF2" w:rsidP="00753CF2">
      <w:pPr>
        <w:widowControl/>
        <w:rPr>
          <w:rFonts w:eastAsia="Times New Roman"/>
          <w:bCs/>
          <w:sz w:val="28"/>
          <w:szCs w:val="34"/>
        </w:rPr>
      </w:pPr>
      <w:r>
        <w:rPr>
          <w:rFonts w:eastAsia="Times New Roman"/>
          <w:bCs/>
          <w:sz w:val="28"/>
          <w:szCs w:val="34"/>
        </w:rPr>
        <w:t>1.</w:t>
      </w:r>
      <w:r w:rsidR="007D3261">
        <w:rPr>
          <w:rFonts w:eastAsia="Times New Roman"/>
          <w:bCs/>
          <w:sz w:val="28"/>
          <w:szCs w:val="34"/>
        </w:rPr>
        <w:t>Провести  продажу движимого</w:t>
      </w:r>
      <w:r>
        <w:rPr>
          <w:rFonts w:eastAsia="Times New Roman"/>
          <w:bCs/>
          <w:sz w:val="28"/>
          <w:szCs w:val="34"/>
        </w:rPr>
        <w:t xml:space="preserve"> имущества, являющегося собственностью </w:t>
      </w:r>
      <w:r w:rsidR="005B24C7">
        <w:rPr>
          <w:rFonts w:eastAsia="Times New Roman"/>
          <w:bCs/>
          <w:sz w:val="28"/>
          <w:szCs w:val="34"/>
        </w:rPr>
        <w:t xml:space="preserve">администрации </w:t>
      </w:r>
      <w:proofErr w:type="spellStart"/>
      <w:r>
        <w:rPr>
          <w:rFonts w:eastAsia="Times New Roman"/>
          <w:bCs/>
          <w:sz w:val="28"/>
          <w:szCs w:val="34"/>
        </w:rPr>
        <w:t>Преградненского</w:t>
      </w:r>
      <w:proofErr w:type="spellEnd"/>
      <w:r>
        <w:rPr>
          <w:rFonts w:eastAsia="Times New Roman"/>
          <w:bCs/>
          <w:sz w:val="28"/>
          <w:szCs w:val="34"/>
        </w:rPr>
        <w:t xml:space="preserve"> сельского поселения, проведением  </w:t>
      </w:r>
      <w:r w:rsidR="005B24C7">
        <w:rPr>
          <w:rFonts w:eastAsia="Times New Roman"/>
          <w:bCs/>
          <w:sz w:val="28"/>
          <w:szCs w:val="34"/>
        </w:rPr>
        <w:t xml:space="preserve">открытого аукциона </w:t>
      </w:r>
      <w:r>
        <w:rPr>
          <w:rFonts w:eastAsia="Times New Roman"/>
          <w:bCs/>
          <w:sz w:val="28"/>
          <w:szCs w:val="34"/>
        </w:rPr>
        <w:t xml:space="preserve"> по </w:t>
      </w:r>
      <w:r w:rsidR="00F449C9">
        <w:rPr>
          <w:rFonts w:eastAsia="Times New Roman"/>
          <w:bCs/>
          <w:sz w:val="28"/>
          <w:szCs w:val="34"/>
        </w:rPr>
        <w:t>составу участников, открытой формы подачи предложения</w:t>
      </w:r>
      <w:r w:rsidR="001F4816">
        <w:rPr>
          <w:rFonts w:eastAsia="Times New Roman"/>
          <w:bCs/>
          <w:sz w:val="28"/>
          <w:szCs w:val="34"/>
        </w:rPr>
        <w:t xml:space="preserve"> о цене</w:t>
      </w:r>
      <w:r>
        <w:rPr>
          <w:rFonts w:eastAsia="Times New Roman"/>
          <w:bCs/>
          <w:sz w:val="28"/>
          <w:szCs w:val="34"/>
        </w:rPr>
        <w:t xml:space="preserve">: </w:t>
      </w:r>
    </w:p>
    <w:p w:rsidR="00753CF2" w:rsidRDefault="00753CF2" w:rsidP="00753CF2">
      <w:pPr>
        <w:widowControl/>
        <w:rPr>
          <w:rFonts w:eastAsia="Times New Roman"/>
          <w:bCs/>
          <w:sz w:val="28"/>
          <w:szCs w:val="34"/>
        </w:rPr>
      </w:pPr>
      <w:r>
        <w:rPr>
          <w:rFonts w:eastAsia="Times New Roman"/>
          <w:bCs/>
          <w:sz w:val="28"/>
          <w:szCs w:val="34"/>
        </w:rPr>
        <w:t>-трактор МТЗ-80, 1985 года выпуска.</w:t>
      </w:r>
    </w:p>
    <w:p w:rsidR="00753CF2" w:rsidRDefault="00753CF2" w:rsidP="00753CF2">
      <w:pPr>
        <w:widowControl/>
        <w:rPr>
          <w:rFonts w:eastAsia="Times New Roman"/>
          <w:bCs/>
          <w:sz w:val="28"/>
          <w:szCs w:val="34"/>
        </w:rPr>
      </w:pPr>
      <w:r>
        <w:rPr>
          <w:rFonts w:eastAsia="Times New Roman"/>
          <w:bCs/>
          <w:sz w:val="28"/>
          <w:szCs w:val="34"/>
        </w:rPr>
        <w:t>2.Существенными условиями  являются:</w:t>
      </w:r>
    </w:p>
    <w:p w:rsidR="00753CF2" w:rsidRDefault="00753CF2" w:rsidP="00753CF2">
      <w:pPr>
        <w:widowControl/>
        <w:rPr>
          <w:rFonts w:eastAsia="Times New Roman"/>
          <w:bCs/>
          <w:sz w:val="28"/>
          <w:szCs w:val="34"/>
        </w:rPr>
      </w:pPr>
      <w:r>
        <w:rPr>
          <w:rFonts w:eastAsia="Times New Roman"/>
          <w:bCs/>
          <w:sz w:val="28"/>
          <w:szCs w:val="34"/>
        </w:rPr>
        <w:t xml:space="preserve">-стартовая  цена 102780,00  (сто две тысячи семьсот восемьдесят) рублей  </w:t>
      </w:r>
      <w:proofErr w:type="gramStart"/>
      <w:r>
        <w:rPr>
          <w:rFonts w:eastAsia="Times New Roman"/>
          <w:bCs/>
          <w:sz w:val="28"/>
          <w:szCs w:val="34"/>
        </w:rPr>
        <w:t>на</w:t>
      </w:r>
      <w:proofErr w:type="gramEnd"/>
      <w:r>
        <w:rPr>
          <w:rFonts w:eastAsia="Times New Roman"/>
          <w:bCs/>
          <w:sz w:val="28"/>
          <w:szCs w:val="34"/>
        </w:rPr>
        <w:t xml:space="preserve"> муниципальное имущество- трактор МТЗ-80 , </w:t>
      </w:r>
      <w:proofErr w:type="gramStart"/>
      <w:r>
        <w:rPr>
          <w:rFonts w:eastAsia="Times New Roman"/>
          <w:bCs/>
          <w:sz w:val="28"/>
          <w:szCs w:val="34"/>
        </w:rPr>
        <w:t>установле</w:t>
      </w:r>
      <w:r w:rsidR="005B24C7">
        <w:rPr>
          <w:rFonts w:eastAsia="Times New Roman"/>
          <w:bCs/>
          <w:sz w:val="28"/>
          <w:szCs w:val="34"/>
        </w:rPr>
        <w:t>на</w:t>
      </w:r>
      <w:proofErr w:type="gramEnd"/>
      <w:r w:rsidR="005B24C7">
        <w:rPr>
          <w:rFonts w:eastAsia="Times New Roman"/>
          <w:bCs/>
          <w:sz w:val="28"/>
          <w:szCs w:val="34"/>
        </w:rPr>
        <w:t xml:space="preserve"> на основании отчета  </w:t>
      </w:r>
      <w:r>
        <w:rPr>
          <w:rFonts w:eastAsia="Times New Roman"/>
          <w:bCs/>
          <w:sz w:val="28"/>
          <w:szCs w:val="34"/>
        </w:rPr>
        <w:t xml:space="preserve"> № МЮ-290/09/15 «Об оценке рыночной стоимости трактора МТЗ-80», проведенная индивидуальным предпринимателем Мазуровым Николаем Николаевичем.</w:t>
      </w:r>
    </w:p>
    <w:p w:rsidR="00753CF2" w:rsidRDefault="00753CF2" w:rsidP="00753CF2">
      <w:pPr>
        <w:widowControl/>
        <w:rPr>
          <w:rFonts w:eastAsia="Times New Roman"/>
          <w:bCs/>
          <w:sz w:val="28"/>
          <w:szCs w:val="34"/>
        </w:rPr>
      </w:pPr>
      <w:r>
        <w:rPr>
          <w:rFonts w:eastAsia="Times New Roman"/>
          <w:bCs/>
          <w:sz w:val="28"/>
          <w:szCs w:val="34"/>
        </w:rPr>
        <w:t>-победитель определяется по высшей цене, предложенной в заявке.</w:t>
      </w:r>
    </w:p>
    <w:p w:rsidR="00753CF2" w:rsidRDefault="00753CF2" w:rsidP="00753CF2">
      <w:pPr>
        <w:widowControl/>
        <w:rPr>
          <w:rFonts w:eastAsia="Times New Roman"/>
          <w:bCs/>
          <w:sz w:val="28"/>
          <w:szCs w:val="34"/>
        </w:rPr>
      </w:pPr>
      <w:r>
        <w:rPr>
          <w:rFonts w:eastAsia="Times New Roman"/>
          <w:bCs/>
          <w:sz w:val="28"/>
          <w:szCs w:val="34"/>
        </w:rPr>
        <w:t>3.Опубликовать в газете «Новости Урупа» и разместитьв сети Интернет на сайте</w:t>
      </w:r>
      <w:r w:rsidRPr="0024632E">
        <w:rPr>
          <w:rFonts w:eastAsia="Times New Roman"/>
          <w:bCs/>
          <w:sz w:val="28"/>
          <w:szCs w:val="34"/>
          <w:u w:val="single"/>
          <w:lang w:val="en-US"/>
        </w:rPr>
        <w:t>www</w:t>
      </w:r>
      <w:r w:rsidRPr="0024632E">
        <w:rPr>
          <w:rFonts w:eastAsia="Times New Roman"/>
          <w:bCs/>
          <w:sz w:val="28"/>
          <w:szCs w:val="34"/>
          <w:u w:val="single"/>
        </w:rPr>
        <w:t xml:space="preserve">. </w:t>
      </w:r>
      <w:proofErr w:type="spellStart"/>
      <w:r w:rsidRPr="0024632E">
        <w:rPr>
          <w:rFonts w:eastAsia="Times New Roman"/>
          <w:bCs/>
          <w:sz w:val="28"/>
          <w:szCs w:val="34"/>
          <w:u w:val="single"/>
          <w:lang w:val="en-US"/>
        </w:rPr>
        <w:t>preqradnaya</w:t>
      </w:r>
      <w:proofErr w:type="spellEnd"/>
      <w:r w:rsidRPr="0024632E">
        <w:rPr>
          <w:rFonts w:eastAsia="Times New Roman"/>
          <w:bCs/>
          <w:sz w:val="28"/>
          <w:szCs w:val="34"/>
          <w:u w:val="single"/>
        </w:rPr>
        <w:t>.</w:t>
      </w:r>
      <w:proofErr w:type="spellStart"/>
      <w:r w:rsidRPr="0024632E">
        <w:rPr>
          <w:rFonts w:eastAsia="Times New Roman"/>
          <w:bCs/>
          <w:sz w:val="28"/>
          <w:szCs w:val="34"/>
          <w:u w:val="single"/>
          <w:lang w:val="en-US"/>
        </w:rPr>
        <w:t>ru</w:t>
      </w:r>
      <w:proofErr w:type="spellEnd"/>
      <w:r>
        <w:rPr>
          <w:rFonts w:eastAsia="Times New Roman"/>
          <w:bCs/>
          <w:sz w:val="28"/>
          <w:szCs w:val="34"/>
        </w:rPr>
        <w:t xml:space="preserve"> и  официальном сайте  Российской Федерации  в сети Интернет  </w:t>
      </w:r>
      <w:r w:rsidRPr="0024632E">
        <w:rPr>
          <w:rFonts w:eastAsia="Times New Roman"/>
          <w:bCs/>
          <w:sz w:val="28"/>
          <w:szCs w:val="34"/>
          <w:u w:val="single"/>
          <w:lang w:val="en-US"/>
        </w:rPr>
        <w:t>www</w:t>
      </w:r>
      <w:r w:rsidR="00D0235D">
        <w:rPr>
          <w:rFonts w:eastAsia="Times New Roman"/>
          <w:bCs/>
          <w:sz w:val="28"/>
          <w:szCs w:val="34"/>
          <w:u w:val="single"/>
        </w:rPr>
        <w:t>.</w:t>
      </w:r>
      <w:proofErr w:type="spellStart"/>
      <w:r w:rsidRPr="0024632E">
        <w:rPr>
          <w:rFonts w:eastAsia="Times New Roman"/>
          <w:bCs/>
          <w:sz w:val="28"/>
          <w:szCs w:val="34"/>
          <w:u w:val="single"/>
          <w:lang w:val="en-US"/>
        </w:rPr>
        <w:t>torgi</w:t>
      </w:r>
      <w:proofErr w:type="spellEnd"/>
      <w:r w:rsidRPr="0024632E">
        <w:rPr>
          <w:rFonts w:eastAsia="Times New Roman"/>
          <w:bCs/>
          <w:sz w:val="28"/>
          <w:szCs w:val="34"/>
          <w:u w:val="single"/>
        </w:rPr>
        <w:t>.</w:t>
      </w:r>
      <w:proofErr w:type="spellStart"/>
      <w:r w:rsidRPr="0024632E">
        <w:rPr>
          <w:rFonts w:eastAsia="Times New Roman"/>
          <w:bCs/>
          <w:sz w:val="28"/>
          <w:szCs w:val="34"/>
          <w:u w:val="single"/>
          <w:lang w:val="en-US"/>
        </w:rPr>
        <w:t>gov</w:t>
      </w:r>
      <w:proofErr w:type="spellEnd"/>
      <w:r w:rsidRPr="0024632E">
        <w:rPr>
          <w:rFonts w:eastAsia="Times New Roman"/>
          <w:bCs/>
          <w:sz w:val="28"/>
          <w:szCs w:val="34"/>
          <w:u w:val="single"/>
        </w:rPr>
        <w:t>.</w:t>
      </w:r>
      <w:proofErr w:type="spellStart"/>
      <w:r w:rsidRPr="0024632E">
        <w:rPr>
          <w:rFonts w:eastAsia="Times New Roman"/>
          <w:bCs/>
          <w:sz w:val="28"/>
          <w:szCs w:val="34"/>
          <w:u w:val="single"/>
          <w:lang w:val="en-US"/>
        </w:rPr>
        <w:t>ru</w:t>
      </w:r>
      <w:proofErr w:type="spellEnd"/>
      <w:r w:rsidR="007D3261">
        <w:rPr>
          <w:rFonts w:eastAsia="Times New Roman"/>
          <w:bCs/>
          <w:sz w:val="28"/>
          <w:szCs w:val="34"/>
        </w:rPr>
        <w:t xml:space="preserve">информационное сообщение </w:t>
      </w:r>
      <w:r>
        <w:rPr>
          <w:rFonts w:eastAsia="Times New Roman"/>
          <w:bCs/>
          <w:sz w:val="28"/>
          <w:szCs w:val="34"/>
        </w:rPr>
        <w:t xml:space="preserve"> о проведении аукциона по продаже муниципального имущества</w:t>
      </w:r>
      <w:proofErr w:type="gramStart"/>
      <w:r>
        <w:rPr>
          <w:rFonts w:eastAsia="Times New Roman"/>
          <w:bCs/>
          <w:sz w:val="28"/>
          <w:szCs w:val="34"/>
        </w:rPr>
        <w:t xml:space="preserve"> .</w:t>
      </w:r>
      <w:proofErr w:type="gramEnd"/>
    </w:p>
    <w:p w:rsidR="00753CF2" w:rsidRDefault="00753CF2" w:rsidP="00753CF2">
      <w:pPr>
        <w:widowControl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34"/>
        </w:rPr>
        <w:t xml:space="preserve">4.Утвердить </w:t>
      </w:r>
      <w:r>
        <w:rPr>
          <w:rFonts w:eastAsia="Times New Roman"/>
          <w:spacing w:val="50"/>
          <w:sz w:val="28"/>
          <w:szCs w:val="28"/>
        </w:rPr>
        <w:t xml:space="preserve"> документацию</w:t>
      </w:r>
      <w:r>
        <w:rPr>
          <w:sz w:val="28"/>
          <w:szCs w:val="28"/>
        </w:rPr>
        <w:t xml:space="preserve"> о проведении</w:t>
      </w:r>
      <w:r w:rsidR="005B24C7">
        <w:rPr>
          <w:sz w:val="28"/>
          <w:szCs w:val="28"/>
        </w:rPr>
        <w:t xml:space="preserve"> открытого аукциона </w:t>
      </w:r>
      <w:r>
        <w:rPr>
          <w:sz w:val="28"/>
          <w:szCs w:val="28"/>
        </w:rPr>
        <w:t xml:space="preserve"> по составу участников</w:t>
      </w:r>
      <w:proofErr w:type="gramStart"/>
      <w:r>
        <w:rPr>
          <w:sz w:val="28"/>
          <w:szCs w:val="28"/>
        </w:rPr>
        <w:t>,</w:t>
      </w:r>
      <w:r w:rsidR="00F449C9">
        <w:rPr>
          <w:rFonts w:eastAsia="Times New Roman"/>
          <w:bCs/>
          <w:sz w:val="28"/>
          <w:szCs w:val="34"/>
        </w:rPr>
        <w:t>о</w:t>
      </w:r>
      <w:proofErr w:type="gramEnd"/>
      <w:r w:rsidR="00F449C9">
        <w:rPr>
          <w:rFonts w:eastAsia="Times New Roman"/>
          <w:bCs/>
          <w:sz w:val="28"/>
          <w:szCs w:val="34"/>
        </w:rPr>
        <w:t>ткрытой формы подачи предложения</w:t>
      </w:r>
      <w:r w:rsidR="005B24C7">
        <w:rPr>
          <w:sz w:val="28"/>
          <w:szCs w:val="28"/>
        </w:rPr>
        <w:t>о цене</w:t>
      </w:r>
      <w:r>
        <w:rPr>
          <w:sz w:val="28"/>
          <w:szCs w:val="28"/>
        </w:rPr>
        <w:t xml:space="preserve"> по продаже </w:t>
      </w:r>
      <w:r w:rsidR="00F449C9">
        <w:rPr>
          <w:sz w:val="28"/>
          <w:szCs w:val="28"/>
        </w:rPr>
        <w:t>движимого</w:t>
      </w:r>
      <w:r>
        <w:rPr>
          <w:sz w:val="28"/>
          <w:szCs w:val="28"/>
        </w:rPr>
        <w:t xml:space="preserve"> имущества-</w:t>
      </w:r>
      <w:r>
        <w:rPr>
          <w:rFonts w:eastAsia="Times New Roman"/>
          <w:bCs/>
          <w:sz w:val="28"/>
          <w:szCs w:val="28"/>
        </w:rPr>
        <w:t xml:space="preserve"> Трактора МТЗ-80.</w:t>
      </w:r>
    </w:p>
    <w:p w:rsidR="006D07B4" w:rsidRDefault="00F449C9" w:rsidP="006D07B4">
      <w:pPr>
        <w:widowControl/>
        <w:rPr>
          <w:rFonts w:eastAsia="Times New Roman"/>
          <w:bCs/>
          <w:sz w:val="28"/>
          <w:szCs w:val="34"/>
        </w:rPr>
      </w:pPr>
      <w:r>
        <w:rPr>
          <w:rFonts w:eastAsia="Times New Roman"/>
          <w:bCs/>
          <w:sz w:val="28"/>
          <w:szCs w:val="28"/>
        </w:rPr>
        <w:t>5. Признать</w:t>
      </w:r>
      <w:r w:rsidR="00621A5D">
        <w:rPr>
          <w:rFonts w:eastAsia="Times New Roman"/>
          <w:bCs/>
          <w:sz w:val="28"/>
          <w:szCs w:val="28"/>
        </w:rPr>
        <w:t xml:space="preserve"> утратившим силу постановление</w:t>
      </w:r>
      <w:r>
        <w:rPr>
          <w:rFonts w:eastAsia="Times New Roman"/>
          <w:bCs/>
          <w:sz w:val="28"/>
          <w:szCs w:val="28"/>
        </w:rPr>
        <w:t xml:space="preserve"> администрации </w:t>
      </w:r>
      <w:proofErr w:type="spellStart"/>
      <w:r>
        <w:rPr>
          <w:rFonts w:eastAsia="Times New Roman"/>
          <w:bCs/>
          <w:sz w:val="28"/>
          <w:szCs w:val="28"/>
        </w:rPr>
        <w:t>Преградненского</w:t>
      </w:r>
      <w:proofErr w:type="spellEnd"/>
      <w:r>
        <w:rPr>
          <w:rFonts w:eastAsia="Times New Roman"/>
          <w:bCs/>
          <w:sz w:val="28"/>
          <w:szCs w:val="28"/>
        </w:rPr>
        <w:t xml:space="preserve"> сельского поселения </w:t>
      </w:r>
      <w:r w:rsidR="00621A5D">
        <w:rPr>
          <w:rFonts w:eastAsia="Times New Roman"/>
          <w:bCs/>
          <w:sz w:val="28"/>
          <w:szCs w:val="28"/>
        </w:rPr>
        <w:t xml:space="preserve">от 20.08.2015 </w:t>
      </w:r>
      <w:r>
        <w:rPr>
          <w:rFonts w:eastAsia="Times New Roman"/>
          <w:bCs/>
          <w:sz w:val="28"/>
          <w:szCs w:val="28"/>
        </w:rPr>
        <w:t xml:space="preserve"> № 116 </w:t>
      </w:r>
      <w:r w:rsidR="00621A5D">
        <w:rPr>
          <w:rFonts w:eastAsia="Times New Roman"/>
          <w:bCs/>
          <w:sz w:val="28"/>
          <w:szCs w:val="28"/>
        </w:rPr>
        <w:t>«</w:t>
      </w:r>
      <w:r w:rsidR="00621A5D">
        <w:rPr>
          <w:rFonts w:eastAsia="Times New Roman"/>
          <w:bCs/>
          <w:sz w:val="28"/>
          <w:szCs w:val="34"/>
        </w:rPr>
        <w:t>О приватизации муниципального имущества</w:t>
      </w:r>
      <w:r w:rsidR="007D3261">
        <w:rPr>
          <w:rFonts w:eastAsia="Times New Roman"/>
          <w:bCs/>
          <w:sz w:val="28"/>
          <w:szCs w:val="34"/>
        </w:rPr>
        <w:t>»</w:t>
      </w:r>
      <w:r w:rsidR="00621A5D">
        <w:rPr>
          <w:rFonts w:eastAsia="Times New Roman"/>
          <w:bCs/>
          <w:sz w:val="28"/>
          <w:szCs w:val="34"/>
        </w:rPr>
        <w:t>.</w:t>
      </w:r>
    </w:p>
    <w:p w:rsidR="00753CF2" w:rsidRPr="006D07B4" w:rsidRDefault="00753CF2" w:rsidP="006D07B4">
      <w:pPr>
        <w:widowControl/>
        <w:rPr>
          <w:rFonts w:eastAsia="Times New Roman"/>
          <w:bCs/>
          <w:sz w:val="28"/>
          <w:szCs w:val="28"/>
        </w:rPr>
      </w:pPr>
      <w:r w:rsidRPr="006D07B4">
        <w:rPr>
          <w:rFonts w:eastAsia="Times New Roman"/>
          <w:bCs/>
          <w:sz w:val="28"/>
          <w:szCs w:val="28"/>
        </w:rPr>
        <w:lastRenderedPageBreak/>
        <w:t xml:space="preserve">Глава  </w:t>
      </w:r>
      <w:proofErr w:type="spellStart"/>
      <w:r w:rsidRPr="006D07B4">
        <w:rPr>
          <w:rFonts w:eastAsia="Times New Roman"/>
          <w:bCs/>
          <w:sz w:val="28"/>
          <w:szCs w:val="28"/>
        </w:rPr>
        <w:t>администрацииПреградненского</w:t>
      </w:r>
      <w:proofErr w:type="spellEnd"/>
    </w:p>
    <w:p w:rsidR="00753CF2" w:rsidRDefault="00753CF2" w:rsidP="00753CF2">
      <w:pPr>
        <w:widowControl/>
        <w:rPr>
          <w:rFonts w:eastAsia="Times New Roman"/>
          <w:bCs/>
          <w:sz w:val="18"/>
          <w:szCs w:val="18"/>
        </w:rPr>
      </w:pPr>
      <w:r>
        <w:rPr>
          <w:rFonts w:eastAsia="Times New Roman"/>
          <w:bCs/>
          <w:sz w:val="28"/>
          <w:szCs w:val="34"/>
        </w:rPr>
        <w:t>сельского поселения</w:t>
      </w:r>
      <w:r>
        <w:rPr>
          <w:rFonts w:eastAsia="Times New Roman"/>
          <w:bCs/>
          <w:sz w:val="28"/>
          <w:szCs w:val="34"/>
        </w:rPr>
        <w:tab/>
      </w:r>
      <w:r>
        <w:rPr>
          <w:rFonts w:eastAsia="Times New Roman"/>
          <w:bCs/>
          <w:sz w:val="28"/>
          <w:szCs w:val="34"/>
        </w:rPr>
        <w:tab/>
      </w:r>
      <w:r>
        <w:rPr>
          <w:rFonts w:eastAsia="Times New Roman"/>
          <w:bCs/>
          <w:sz w:val="28"/>
          <w:szCs w:val="34"/>
        </w:rPr>
        <w:tab/>
      </w:r>
      <w:r>
        <w:rPr>
          <w:rFonts w:eastAsia="Times New Roman"/>
          <w:bCs/>
          <w:sz w:val="28"/>
          <w:szCs w:val="34"/>
        </w:rPr>
        <w:tab/>
      </w:r>
      <w:r>
        <w:rPr>
          <w:rFonts w:eastAsia="Times New Roman"/>
          <w:bCs/>
          <w:sz w:val="28"/>
          <w:szCs w:val="34"/>
        </w:rPr>
        <w:tab/>
      </w:r>
      <w:r>
        <w:rPr>
          <w:rFonts w:eastAsia="Times New Roman"/>
          <w:bCs/>
          <w:sz w:val="28"/>
          <w:szCs w:val="34"/>
        </w:rPr>
        <w:tab/>
      </w:r>
      <w:r>
        <w:rPr>
          <w:rFonts w:eastAsia="Times New Roman"/>
          <w:bCs/>
          <w:sz w:val="28"/>
          <w:szCs w:val="34"/>
        </w:rPr>
        <w:tab/>
        <w:t>А.Н.Звонарев</w:t>
      </w:r>
    </w:p>
    <w:p w:rsidR="00224818" w:rsidRDefault="00224818"/>
    <w:sectPr w:rsidR="00224818" w:rsidSect="00073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AAB"/>
    <w:rsid w:val="0007343C"/>
    <w:rsid w:val="001648B6"/>
    <w:rsid w:val="001E524A"/>
    <w:rsid w:val="001E5F21"/>
    <w:rsid w:val="001F4816"/>
    <w:rsid w:val="00224818"/>
    <w:rsid w:val="00326BAD"/>
    <w:rsid w:val="003D282A"/>
    <w:rsid w:val="00427E5A"/>
    <w:rsid w:val="00561D80"/>
    <w:rsid w:val="005B24C7"/>
    <w:rsid w:val="00621A5D"/>
    <w:rsid w:val="006A2D9E"/>
    <w:rsid w:val="006D07B4"/>
    <w:rsid w:val="006E50FA"/>
    <w:rsid w:val="00753CF2"/>
    <w:rsid w:val="007B2F5A"/>
    <w:rsid w:val="007C541B"/>
    <w:rsid w:val="007D3261"/>
    <w:rsid w:val="00870D9E"/>
    <w:rsid w:val="00881AAB"/>
    <w:rsid w:val="00926E25"/>
    <w:rsid w:val="00A236A1"/>
    <w:rsid w:val="00D0235D"/>
    <w:rsid w:val="00D334DD"/>
    <w:rsid w:val="00E672C5"/>
    <w:rsid w:val="00F21FF9"/>
    <w:rsid w:val="00F229F0"/>
    <w:rsid w:val="00F449C9"/>
    <w:rsid w:val="00F564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CF2"/>
    <w:pPr>
      <w:widowControl w:val="0"/>
      <w:suppressAutoHyphens/>
      <w:autoSpaceDE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53CF2"/>
    <w:pPr>
      <w:keepNext/>
      <w:numPr>
        <w:numId w:val="1"/>
      </w:numPr>
      <w:spacing w:before="60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53CF2"/>
    <w:pPr>
      <w:spacing w:after="120"/>
    </w:pPr>
  </w:style>
  <w:style w:type="character" w:customStyle="1" w:styleId="a4">
    <w:name w:val="Основной текст Знак"/>
    <w:basedOn w:val="a0"/>
    <w:link w:val="a3"/>
    <w:rsid w:val="00753CF2"/>
    <w:rPr>
      <w:rFonts w:ascii="Times New Roman" w:eastAsia="Batang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753CF2"/>
    <w:pPr>
      <w:suppressAutoHyphens/>
      <w:autoSpaceDE w:val="0"/>
      <w:spacing w:after="0" w:line="240" w:lineRule="auto"/>
      <w:ind w:firstLine="720"/>
    </w:pPr>
    <w:rPr>
      <w:rFonts w:ascii="Arial" w:eastAsia="Batang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753CF2"/>
    <w:rPr>
      <w:rFonts w:ascii="Times New Roman" w:eastAsia="Batang" w:hAnsi="Times New Roman" w:cs="Times New Roman"/>
      <w:b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D282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282A"/>
    <w:rPr>
      <w:rFonts w:ascii="Segoe UI" w:eastAsia="Batang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miha</cp:lastModifiedBy>
  <cp:revision>31</cp:revision>
  <cp:lastPrinted>2016-01-25T07:41:00Z</cp:lastPrinted>
  <dcterms:created xsi:type="dcterms:W3CDTF">2015-10-07T17:01:00Z</dcterms:created>
  <dcterms:modified xsi:type="dcterms:W3CDTF">2017-03-02T08:50:00Z</dcterms:modified>
</cp:coreProperties>
</file>