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77" w:rsidRPr="004A359F" w:rsidRDefault="00AD4277" w:rsidP="000756F4">
      <w:pPr>
        <w:pStyle w:val="a3"/>
        <w:spacing w:after="0" w:line="240" w:lineRule="auto"/>
        <w:ind w:left="1080"/>
        <w:jc w:val="center"/>
        <w:rPr>
          <w:rFonts w:ascii="Times New Roman" w:hAnsi="Times New Roman"/>
          <w:sz w:val="24"/>
          <w:szCs w:val="24"/>
        </w:rPr>
      </w:pPr>
      <w:r w:rsidRPr="004A359F">
        <w:rPr>
          <w:rFonts w:ascii="Times New Roman" w:hAnsi="Times New Roman"/>
          <w:sz w:val="24"/>
          <w:szCs w:val="24"/>
        </w:rPr>
        <w:t>РОССИЙСКАЯ  ФЕДЕРАЦИЯ</w:t>
      </w:r>
    </w:p>
    <w:p w:rsidR="00AD4277" w:rsidRPr="004A359F" w:rsidRDefault="00AD4277" w:rsidP="000756F4">
      <w:pPr>
        <w:pStyle w:val="a3"/>
        <w:spacing w:after="0" w:line="240" w:lineRule="auto"/>
        <w:ind w:left="1080"/>
        <w:jc w:val="center"/>
        <w:rPr>
          <w:rFonts w:ascii="Times New Roman" w:hAnsi="Times New Roman"/>
          <w:sz w:val="24"/>
          <w:szCs w:val="24"/>
        </w:rPr>
      </w:pPr>
      <w:proofErr w:type="gramStart"/>
      <w:r w:rsidRPr="004A359F">
        <w:rPr>
          <w:rFonts w:ascii="Times New Roman" w:hAnsi="Times New Roman"/>
          <w:sz w:val="24"/>
          <w:szCs w:val="24"/>
        </w:rPr>
        <w:t>КАРАЧАЕВО ЧЕРКЕССКАЯ</w:t>
      </w:r>
      <w:proofErr w:type="gramEnd"/>
      <w:r w:rsidRPr="004A359F">
        <w:rPr>
          <w:rFonts w:ascii="Times New Roman" w:hAnsi="Times New Roman"/>
          <w:sz w:val="24"/>
          <w:szCs w:val="24"/>
        </w:rPr>
        <w:t xml:space="preserve"> РЕСПУБЛИКА</w:t>
      </w:r>
    </w:p>
    <w:p w:rsidR="00AD4277" w:rsidRPr="004A359F" w:rsidRDefault="0009599E" w:rsidP="000756F4">
      <w:pPr>
        <w:pStyle w:val="a3"/>
        <w:spacing w:after="0" w:line="240" w:lineRule="auto"/>
        <w:ind w:left="1080"/>
        <w:jc w:val="center"/>
        <w:rPr>
          <w:rFonts w:ascii="Times New Roman" w:hAnsi="Times New Roman"/>
          <w:sz w:val="24"/>
          <w:szCs w:val="24"/>
        </w:rPr>
      </w:pPr>
      <w:r w:rsidRPr="004A359F">
        <w:rPr>
          <w:rFonts w:ascii="Times New Roman" w:hAnsi="Times New Roman"/>
          <w:sz w:val="24"/>
          <w:szCs w:val="24"/>
        </w:rPr>
        <w:t>УРУПСКИЙ</w:t>
      </w:r>
      <w:r w:rsidR="00AD4277" w:rsidRPr="004A359F">
        <w:rPr>
          <w:rFonts w:ascii="Times New Roman" w:hAnsi="Times New Roman"/>
          <w:sz w:val="24"/>
          <w:szCs w:val="24"/>
        </w:rPr>
        <w:t xml:space="preserve"> РАЙОН</w:t>
      </w:r>
      <w:r w:rsidRPr="004A359F">
        <w:rPr>
          <w:rFonts w:ascii="Times New Roman" w:hAnsi="Times New Roman"/>
          <w:sz w:val="24"/>
          <w:szCs w:val="24"/>
        </w:rPr>
        <w:t>, ст. ПРЕГРАДНАЯ</w:t>
      </w:r>
      <w:r w:rsidR="00AD4277" w:rsidRPr="004A359F">
        <w:rPr>
          <w:rFonts w:ascii="Times New Roman" w:hAnsi="Times New Roman"/>
          <w:sz w:val="24"/>
          <w:szCs w:val="24"/>
        </w:rPr>
        <w:t>.</w:t>
      </w:r>
    </w:p>
    <w:p w:rsidR="00AD4277" w:rsidRPr="004A359F" w:rsidRDefault="00AD4277" w:rsidP="000756F4">
      <w:pPr>
        <w:pStyle w:val="a3"/>
        <w:spacing w:after="0" w:line="240" w:lineRule="auto"/>
        <w:ind w:left="1080"/>
        <w:jc w:val="center"/>
        <w:rPr>
          <w:rFonts w:ascii="Times New Roman" w:hAnsi="Times New Roman"/>
          <w:sz w:val="24"/>
          <w:szCs w:val="24"/>
        </w:rPr>
      </w:pPr>
    </w:p>
    <w:p w:rsidR="00AD4277" w:rsidRPr="004A359F" w:rsidRDefault="00AD4277" w:rsidP="000756F4">
      <w:pPr>
        <w:pStyle w:val="a3"/>
        <w:spacing w:after="0" w:line="240" w:lineRule="auto"/>
        <w:ind w:left="1080"/>
        <w:jc w:val="center"/>
        <w:rPr>
          <w:rFonts w:ascii="Times New Roman" w:hAnsi="Times New Roman"/>
          <w:sz w:val="24"/>
          <w:szCs w:val="24"/>
        </w:rPr>
      </w:pPr>
      <w:r w:rsidRPr="004A359F">
        <w:rPr>
          <w:rFonts w:ascii="Times New Roman" w:hAnsi="Times New Roman"/>
          <w:sz w:val="24"/>
          <w:szCs w:val="24"/>
        </w:rPr>
        <w:t>ПРОТОКОЛ</w:t>
      </w:r>
    </w:p>
    <w:p w:rsidR="00AD4277" w:rsidRPr="004A359F" w:rsidRDefault="00AD4277" w:rsidP="000756F4">
      <w:pPr>
        <w:pStyle w:val="a3"/>
        <w:spacing w:after="0" w:line="240" w:lineRule="auto"/>
        <w:jc w:val="center"/>
        <w:rPr>
          <w:rFonts w:ascii="Times New Roman" w:hAnsi="Times New Roman"/>
          <w:sz w:val="24"/>
          <w:szCs w:val="24"/>
        </w:rPr>
      </w:pPr>
      <w:r w:rsidRPr="004A359F">
        <w:rPr>
          <w:rFonts w:ascii="Times New Roman" w:hAnsi="Times New Roman"/>
          <w:sz w:val="24"/>
          <w:szCs w:val="24"/>
        </w:rPr>
        <w:t xml:space="preserve">СОБРАНИЯ ГРАЖДАН ЖИТЕЛЕЙ </w:t>
      </w:r>
      <w:r w:rsidR="00540E61" w:rsidRPr="004A359F">
        <w:rPr>
          <w:rFonts w:ascii="Times New Roman" w:hAnsi="Times New Roman"/>
          <w:sz w:val="24"/>
          <w:szCs w:val="24"/>
        </w:rPr>
        <w:t>ПРЕГРАДНЕСКОГО</w:t>
      </w:r>
    </w:p>
    <w:p w:rsidR="00AD4277" w:rsidRPr="004A359F" w:rsidRDefault="00AD4277" w:rsidP="000756F4">
      <w:pPr>
        <w:pStyle w:val="a3"/>
        <w:spacing w:after="0" w:line="240" w:lineRule="auto"/>
        <w:ind w:left="0"/>
        <w:jc w:val="center"/>
        <w:rPr>
          <w:rFonts w:ascii="Times New Roman" w:hAnsi="Times New Roman"/>
          <w:sz w:val="24"/>
          <w:szCs w:val="24"/>
        </w:rPr>
      </w:pPr>
      <w:r w:rsidRPr="004A359F">
        <w:rPr>
          <w:rFonts w:ascii="Times New Roman" w:hAnsi="Times New Roman"/>
          <w:sz w:val="24"/>
          <w:szCs w:val="24"/>
        </w:rPr>
        <w:t>СЕЛЬСКОГО ПОСЕЛЕНИЯ</w:t>
      </w:r>
    </w:p>
    <w:p w:rsidR="00AD4277" w:rsidRPr="007D0123" w:rsidRDefault="00292E9D" w:rsidP="00AD4277">
      <w:pPr>
        <w:pStyle w:val="a3"/>
        <w:spacing w:after="0" w:line="240" w:lineRule="auto"/>
        <w:ind w:left="0"/>
        <w:rPr>
          <w:rFonts w:ascii="Times New Roman" w:hAnsi="Times New Roman"/>
          <w:sz w:val="28"/>
          <w:szCs w:val="28"/>
        </w:rPr>
      </w:pPr>
      <w:r w:rsidRPr="007D0123">
        <w:rPr>
          <w:rFonts w:ascii="Times New Roman" w:hAnsi="Times New Roman"/>
          <w:sz w:val="28"/>
          <w:szCs w:val="28"/>
        </w:rPr>
        <w:t>2</w:t>
      </w:r>
      <w:r w:rsidR="001625CE" w:rsidRPr="007D0123">
        <w:rPr>
          <w:rFonts w:ascii="Times New Roman" w:hAnsi="Times New Roman"/>
          <w:sz w:val="28"/>
          <w:szCs w:val="28"/>
        </w:rPr>
        <w:t>5 февраля</w:t>
      </w:r>
      <w:r w:rsidR="00AD4277" w:rsidRPr="007D0123">
        <w:rPr>
          <w:rFonts w:ascii="Times New Roman" w:hAnsi="Times New Roman"/>
          <w:sz w:val="28"/>
          <w:szCs w:val="28"/>
        </w:rPr>
        <w:t xml:space="preserve"> 201</w:t>
      </w:r>
      <w:r w:rsidR="001625CE" w:rsidRPr="007D0123">
        <w:rPr>
          <w:rFonts w:ascii="Times New Roman" w:hAnsi="Times New Roman"/>
          <w:sz w:val="28"/>
          <w:szCs w:val="28"/>
        </w:rPr>
        <w:t>6</w:t>
      </w:r>
      <w:r w:rsidR="00AD4277" w:rsidRPr="007D0123">
        <w:rPr>
          <w:rFonts w:ascii="Times New Roman" w:hAnsi="Times New Roman"/>
          <w:sz w:val="28"/>
          <w:szCs w:val="28"/>
        </w:rPr>
        <w:t xml:space="preserve"> года                 </w:t>
      </w:r>
      <w:r w:rsidR="0009599E" w:rsidRPr="007D0123">
        <w:rPr>
          <w:rFonts w:ascii="Times New Roman" w:hAnsi="Times New Roman"/>
          <w:sz w:val="28"/>
          <w:szCs w:val="28"/>
        </w:rPr>
        <w:t xml:space="preserve">         </w:t>
      </w:r>
      <w:r w:rsidR="00AD4277" w:rsidRPr="007D0123">
        <w:rPr>
          <w:rFonts w:ascii="Times New Roman" w:hAnsi="Times New Roman"/>
          <w:sz w:val="28"/>
          <w:szCs w:val="28"/>
        </w:rPr>
        <w:t xml:space="preserve">                               </w:t>
      </w:r>
      <w:r w:rsidR="000756F4">
        <w:rPr>
          <w:rFonts w:ascii="Times New Roman" w:hAnsi="Times New Roman"/>
          <w:sz w:val="28"/>
          <w:szCs w:val="28"/>
        </w:rPr>
        <w:t xml:space="preserve">             </w:t>
      </w:r>
      <w:r w:rsidR="00AD4277" w:rsidRPr="007D0123">
        <w:rPr>
          <w:rFonts w:ascii="Times New Roman" w:hAnsi="Times New Roman"/>
          <w:sz w:val="28"/>
          <w:szCs w:val="28"/>
        </w:rPr>
        <w:t xml:space="preserve"> ст. </w:t>
      </w:r>
      <w:r w:rsidR="0009599E" w:rsidRPr="007D0123">
        <w:rPr>
          <w:rFonts w:ascii="Times New Roman" w:hAnsi="Times New Roman"/>
          <w:sz w:val="28"/>
          <w:szCs w:val="28"/>
        </w:rPr>
        <w:t>Преградная</w:t>
      </w:r>
    </w:p>
    <w:p w:rsidR="00AD4277" w:rsidRPr="007D0123" w:rsidRDefault="00AD4277" w:rsidP="00AD4277">
      <w:pPr>
        <w:pStyle w:val="a3"/>
        <w:spacing w:after="0" w:line="240" w:lineRule="auto"/>
        <w:ind w:left="0"/>
        <w:rPr>
          <w:rFonts w:ascii="Times New Roman" w:hAnsi="Times New Roman"/>
          <w:b/>
          <w:sz w:val="28"/>
          <w:szCs w:val="28"/>
        </w:rPr>
      </w:pPr>
    </w:p>
    <w:p w:rsidR="00AD4277" w:rsidRPr="007D0123" w:rsidRDefault="00AD4277" w:rsidP="00AD4277">
      <w:pPr>
        <w:pStyle w:val="a3"/>
        <w:spacing w:after="0" w:line="240" w:lineRule="auto"/>
        <w:ind w:left="0"/>
        <w:rPr>
          <w:rFonts w:ascii="Times New Roman" w:hAnsi="Times New Roman"/>
          <w:sz w:val="28"/>
          <w:szCs w:val="28"/>
        </w:rPr>
      </w:pPr>
      <w:r w:rsidRPr="007D0123">
        <w:rPr>
          <w:rFonts w:ascii="Times New Roman" w:hAnsi="Times New Roman"/>
          <w:sz w:val="28"/>
          <w:szCs w:val="28"/>
        </w:rPr>
        <w:t>Собрание проводились в здании «</w:t>
      </w:r>
      <w:r w:rsidR="00292E9D" w:rsidRPr="007D0123">
        <w:rPr>
          <w:rFonts w:ascii="Times New Roman" w:hAnsi="Times New Roman"/>
          <w:sz w:val="28"/>
          <w:szCs w:val="28"/>
        </w:rPr>
        <w:t xml:space="preserve">Администрации </w:t>
      </w:r>
      <w:r w:rsidR="008D532D" w:rsidRPr="007D0123">
        <w:rPr>
          <w:rFonts w:ascii="Times New Roman" w:hAnsi="Times New Roman"/>
          <w:sz w:val="28"/>
          <w:szCs w:val="28"/>
        </w:rPr>
        <w:t xml:space="preserve"> </w:t>
      </w:r>
      <w:proofErr w:type="spellStart"/>
      <w:r w:rsidR="0009599E" w:rsidRPr="007D0123">
        <w:rPr>
          <w:rFonts w:ascii="Times New Roman" w:hAnsi="Times New Roman"/>
          <w:sz w:val="28"/>
          <w:szCs w:val="28"/>
        </w:rPr>
        <w:t>Преградненского</w:t>
      </w:r>
      <w:proofErr w:type="spellEnd"/>
      <w:r w:rsidR="0009599E" w:rsidRPr="007D0123">
        <w:rPr>
          <w:rFonts w:ascii="Times New Roman" w:hAnsi="Times New Roman"/>
          <w:sz w:val="28"/>
          <w:szCs w:val="28"/>
        </w:rPr>
        <w:t xml:space="preserve"> </w:t>
      </w:r>
      <w:r w:rsidR="00292E9D" w:rsidRPr="007D0123">
        <w:rPr>
          <w:rFonts w:ascii="Times New Roman" w:hAnsi="Times New Roman"/>
          <w:sz w:val="28"/>
          <w:szCs w:val="28"/>
        </w:rPr>
        <w:t xml:space="preserve">сельского поселения </w:t>
      </w:r>
      <w:r w:rsidRPr="007D0123">
        <w:rPr>
          <w:rFonts w:ascii="Times New Roman" w:hAnsi="Times New Roman"/>
          <w:sz w:val="28"/>
          <w:szCs w:val="28"/>
        </w:rPr>
        <w:t xml:space="preserve">» </w:t>
      </w:r>
      <w:r w:rsidR="0009599E" w:rsidRPr="007D0123">
        <w:rPr>
          <w:rFonts w:ascii="Times New Roman" w:hAnsi="Times New Roman"/>
          <w:sz w:val="28"/>
          <w:szCs w:val="28"/>
        </w:rPr>
        <w:t>Урупского</w:t>
      </w:r>
      <w:r w:rsidRPr="007D0123">
        <w:rPr>
          <w:rFonts w:ascii="Times New Roman" w:hAnsi="Times New Roman"/>
          <w:sz w:val="28"/>
          <w:szCs w:val="28"/>
        </w:rPr>
        <w:t xml:space="preserve"> района.</w:t>
      </w:r>
    </w:p>
    <w:p w:rsidR="00AD4277" w:rsidRPr="007D0123"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Присутствов</w:t>
      </w:r>
      <w:r w:rsidR="004A359F" w:rsidRPr="007D0123">
        <w:rPr>
          <w:rFonts w:ascii="Times New Roman" w:hAnsi="Times New Roman"/>
          <w:sz w:val="28"/>
          <w:szCs w:val="28"/>
        </w:rPr>
        <w:t>ало 2</w:t>
      </w:r>
      <w:r w:rsidR="00CD11A3" w:rsidRPr="007D0123">
        <w:rPr>
          <w:rFonts w:ascii="Times New Roman" w:hAnsi="Times New Roman"/>
          <w:sz w:val="28"/>
          <w:szCs w:val="28"/>
        </w:rPr>
        <w:t>5</w:t>
      </w:r>
    </w:p>
    <w:p w:rsidR="00AD4277" w:rsidRPr="007D0123"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 xml:space="preserve">Открывает собрание граждан </w:t>
      </w:r>
      <w:r w:rsidR="00BC78D2" w:rsidRPr="007D0123">
        <w:rPr>
          <w:rFonts w:ascii="Times New Roman" w:hAnsi="Times New Roman"/>
          <w:sz w:val="28"/>
          <w:szCs w:val="28"/>
        </w:rPr>
        <w:t>Г</w:t>
      </w:r>
      <w:r w:rsidR="00292E9D" w:rsidRPr="007D0123">
        <w:rPr>
          <w:rFonts w:ascii="Times New Roman" w:hAnsi="Times New Roman"/>
          <w:sz w:val="28"/>
          <w:szCs w:val="28"/>
        </w:rPr>
        <w:t>лав</w:t>
      </w:r>
      <w:r w:rsidR="00BC78D2" w:rsidRPr="007D0123">
        <w:rPr>
          <w:rFonts w:ascii="Times New Roman" w:hAnsi="Times New Roman"/>
          <w:sz w:val="28"/>
          <w:szCs w:val="28"/>
        </w:rPr>
        <w:t>а</w:t>
      </w:r>
      <w:r w:rsidRPr="007D0123">
        <w:rPr>
          <w:rFonts w:ascii="Times New Roman" w:hAnsi="Times New Roman"/>
          <w:sz w:val="28"/>
          <w:szCs w:val="28"/>
        </w:rPr>
        <w:t xml:space="preserve"> администрации </w:t>
      </w:r>
      <w:proofErr w:type="spellStart"/>
      <w:r w:rsidR="0009599E"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СП</w:t>
      </w:r>
      <w:r w:rsidR="00142CE5" w:rsidRPr="007D0123">
        <w:rPr>
          <w:rFonts w:ascii="Times New Roman" w:hAnsi="Times New Roman"/>
          <w:sz w:val="28"/>
          <w:szCs w:val="28"/>
        </w:rPr>
        <w:t xml:space="preserve">,  </w:t>
      </w:r>
      <w:r w:rsidRPr="007D0123">
        <w:rPr>
          <w:rFonts w:ascii="Times New Roman" w:hAnsi="Times New Roman"/>
          <w:sz w:val="28"/>
          <w:szCs w:val="28"/>
        </w:rPr>
        <w:t xml:space="preserve"> </w:t>
      </w:r>
      <w:r w:rsidR="0009599E" w:rsidRPr="007D0123">
        <w:rPr>
          <w:rFonts w:ascii="Times New Roman" w:hAnsi="Times New Roman"/>
          <w:sz w:val="28"/>
          <w:szCs w:val="28"/>
        </w:rPr>
        <w:t xml:space="preserve">А.Н. </w:t>
      </w:r>
      <w:proofErr w:type="spellStart"/>
      <w:r w:rsidR="0009599E" w:rsidRPr="007D0123">
        <w:rPr>
          <w:rFonts w:ascii="Times New Roman" w:hAnsi="Times New Roman"/>
          <w:sz w:val="28"/>
          <w:szCs w:val="28"/>
        </w:rPr>
        <w:t>Звонарёв</w:t>
      </w:r>
      <w:proofErr w:type="spellEnd"/>
    </w:p>
    <w:p w:rsidR="00AD4277" w:rsidRPr="007D0123"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Избирается президиум собрания в составе:</w:t>
      </w:r>
    </w:p>
    <w:p w:rsidR="00AD4277" w:rsidRPr="007D0123" w:rsidRDefault="0009599E" w:rsidP="00AD4277">
      <w:pPr>
        <w:pStyle w:val="a3"/>
        <w:numPr>
          <w:ilvl w:val="0"/>
          <w:numId w:val="1"/>
        </w:numPr>
        <w:spacing w:after="0" w:line="240" w:lineRule="auto"/>
        <w:jc w:val="both"/>
        <w:rPr>
          <w:rFonts w:ascii="Times New Roman" w:hAnsi="Times New Roman"/>
          <w:sz w:val="28"/>
          <w:szCs w:val="28"/>
        </w:rPr>
      </w:pPr>
      <w:proofErr w:type="spellStart"/>
      <w:r w:rsidRPr="007D0123">
        <w:rPr>
          <w:rFonts w:ascii="Times New Roman" w:hAnsi="Times New Roman"/>
          <w:sz w:val="28"/>
          <w:szCs w:val="28"/>
        </w:rPr>
        <w:t>Звонарёв</w:t>
      </w:r>
      <w:proofErr w:type="spellEnd"/>
      <w:r w:rsidRPr="007D0123">
        <w:rPr>
          <w:rFonts w:ascii="Times New Roman" w:hAnsi="Times New Roman"/>
          <w:sz w:val="28"/>
          <w:szCs w:val="28"/>
        </w:rPr>
        <w:t xml:space="preserve"> А.Н. </w:t>
      </w:r>
      <w:r w:rsidR="00BC78D2" w:rsidRPr="007D0123">
        <w:rPr>
          <w:rFonts w:ascii="Times New Roman" w:hAnsi="Times New Roman"/>
          <w:sz w:val="28"/>
          <w:szCs w:val="28"/>
        </w:rPr>
        <w:t xml:space="preserve"> г</w:t>
      </w:r>
      <w:r w:rsidR="00AD4277" w:rsidRPr="007D0123">
        <w:rPr>
          <w:rFonts w:ascii="Times New Roman" w:hAnsi="Times New Roman"/>
          <w:sz w:val="28"/>
          <w:szCs w:val="28"/>
        </w:rPr>
        <w:t>лав</w:t>
      </w:r>
      <w:r w:rsidR="00BC78D2" w:rsidRPr="007D0123">
        <w:rPr>
          <w:rFonts w:ascii="Times New Roman" w:hAnsi="Times New Roman"/>
          <w:sz w:val="28"/>
          <w:szCs w:val="28"/>
        </w:rPr>
        <w:t>а</w:t>
      </w:r>
      <w:r w:rsidR="00AD4277" w:rsidRPr="007D0123">
        <w:rPr>
          <w:rFonts w:ascii="Times New Roman" w:hAnsi="Times New Roman"/>
          <w:sz w:val="28"/>
          <w:szCs w:val="28"/>
        </w:rPr>
        <w:t xml:space="preserve"> администрации </w:t>
      </w:r>
      <w:proofErr w:type="spellStart"/>
      <w:r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w:t>
      </w:r>
      <w:r w:rsidR="00AD4277" w:rsidRPr="007D0123">
        <w:rPr>
          <w:rFonts w:ascii="Times New Roman" w:hAnsi="Times New Roman"/>
          <w:sz w:val="28"/>
          <w:szCs w:val="28"/>
        </w:rPr>
        <w:t xml:space="preserve"> СП.</w:t>
      </w:r>
    </w:p>
    <w:p w:rsidR="00AD4277" w:rsidRPr="007D0123" w:rsidRDefault="0009599E" w:rsidP="00AD4277">
      <w:pPr>
        <w:pStyle w:val="a3"/>
        <w:numPr>
          <w:ilvl w:val="0"/>
          <w:numId w:val="1"/>
        </w:numPr>
        <w:spacing w:after="0" w:line="240" w:lineRule="auto"/>
        <w:jc w:val="both"/>
        <w:rPr>
          <w:rFonts w:ascii="Times New Roman" w:hAnsi="Times New Roman"/>
          <w:sz w:val="28"/>
          <w:szCs w:val="28"/>
        </w:rPr>
      </w:pPr>
      <w:r w:rsidRPr="007D0123">
        <w:rPr>
          <w:rFonts w:ascii="Times New Roman" w:hAnsi="Times New Roman"/>
          <w:sz w:val="28"/>
          <w:szCs w:val="28"/>
        </w:rPr>
        <w:t>Начальник ОП МО</w:t>
      </w:r>
      <w:r w:rsidR="00CC2347" w:rsidRPr="007D0123">
        <w:rPr>
          <w:rFonts w:ascii="Times New Roman" w:hAnsi="Times New Roman"/>
          <w:sz w:val="28"/>
          <w:szCs w:val="28"/>
        </w:rPr>
        <w:t xml:space="preserve"> МВД России «Зеленчукский» подполковник</w:t>
      </w:r>
      <w:r w:rsidRPr="007D0123">
        <w:rPr>
          <w:rFonts w:ascii="Times New Roman" w:hAnsi="Times New Roman"/>
          <w:sz w:val="28"/>
          <w:szCs w:val="28"/>
        </w:rPr>
        <w:t xml:space="preserve"> полиции С.В. Гребнев</w:t>
      </w:r>
    </w:p>
    <w:p w:rsidR="004A359F" w:rsidRPr="007D0123" w:rsidRDefault="004A359F" w:rsidP="00AD4277">
      <w:pPr>
        <w:pStyle w:val="a3"/>
        <w:numPr>
          <w:ilvl w:val="0"/>
          <w:numId w:val="1"/>
        </w:numPr>
        <w:spacing w:after="0" w:line="240" w:lineRule="auto"/>
        <w:jc w:val="both"/>
        <w:rPr>
          <w:rFonts w:ascii="Times New Roman" w:hAnsi="Times New Roman"/>
          <w:sz w:val="28"/>
          <w:szCs w:val="28"/>
        </w:rPr>
      </w:pPr>
      <w:r w:rsidRPr="007D0123">
        <w:rPr>
          <w:rFonts w:ascii="Times New Roman" w:hAnsi="Times New Roman"/>
          <w:sz w:val="28"/>
          <w:szCs w:val="28"/>
        </w:rPr>
        <w:t>Начальник ГД ОП МО МВД России «</w:t>
      </w:r>
      <w:proofErr w:type="spellStart"/>
      <w:r w:rsidRPr="007D0123">
        <w:rPr>
          <w:rFonts w:ascii="Times New Roman" w:hAnsi="Times New Roman"/>
          <w:sz w:val="28"/>
          <w:szCs w:val="28"/>
        </w:rPr>
        <w:t>Зеленчукский</w:t>
      </w:r>
      <w:proofErr w:type="spellEnd"/>
      <w:r w:rsidRPr="007D0123">
        <w:rPr>
          <w:rFonts w:ascii="Times New Roman" w:hAnsi="Times New Roman"/>
          <w:sz w:val="28"/>
          <w:szCs w:val="28"/>
        </w:rPr>
        <w:t xml:space="preserve">» майор полиции Э.М. </w:t>
      </w:r>
      <w:proofErr w:type="spellStart"/>
      <w:r w:rsidRPr="007D0123">
        <w:rPr>
          <w:rFonts w:ascii="Times New Roman" w:hAnsi="Times New Roman"/>
          <w:sz w:val="28"/>
          <w:szCs w:val="28"/>
        </w:rPr>
        <w:t>Айбазов</w:t>
      </w:r>
      <w:proofErr w:type="spellEnd"/>
    </w:p>
    <w:p w:rsidR="00AD4277" w:rsidRPr="007D0123" w:rsidRDefault="006B2DC4" w:rsidP="006B2DC4">
      <w:pPr>
        <w:pStyle w:val="a3"/>
        <w:numPr>
          <w:ilvl w:val="0"/>
          <w:numId w:val="1"/>
        </w:numPr>
        <w:spacing w:after="0" w:line="240" w:lineRule="auto"/>
        <w:jc w:val="both"/>
        <w:rPr>
          <w:rFonts w:ascii="Times New Roman" w:hAnsi="Times New Roman"/>
          <w:sz w:val="28"/>
          <w:szCs w:val="28"/>
        </w:rPr>
      </w:pPr>
      <w:r w:rsidRPr="007D0123">
        <w:rPr>
          <w:rFonts w:ascii="Times New Roman" w:hAnsi="Times New Roman"/>
          <w:sz w:val="28"/>
          <w:szCs w:val="28"/>
        </w:rPr>
        <w:t xml:space="preserve">Депутаты </w:t>
      </w:r>
      <w:proofErr w:type="spellStart"/>
      <w:r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сельского пос</w:t>
      </w:r>
      <w:r w:rsidR="00142CE5" w:rsidRPr="007D0123">
        <w:rPr>
          <w:rFonts w:ascii="Times New Roman" w:hAnsi="Times New Roman"/>
          <w:sz w:val="28"/>
          <w:szCs w:val="28"/>
        </w:rPr>
        <w:t>е</w:t>
      </w:r>
      <w:r w:rsidRPr="007D0123">
        <w:rPr>
          <w:rFonts w:ascii="Times New Roman" w:hAnsi="Times New Roman"/>
          <w:sz w:val="28"/>
          <w:szCs w:val="28"/>
        </w:rPr>
        <w:t xml:space="preserve">ления. </w:t>
      </w:r>
    </w:p>
    <w:p w:rsidR="00AD4277" w:rsidRPr="007D0123" w:rsidRDefault="00540E61" w:rsidP="00AD4277">
      <w:pPr>
        <w:pStyle w:val="a3"/>
        <w:spacing w:after="0" w:line="240" w:lineRule="auto"/>
        <w:ind w:left="0"/>
        <w:jc w:val="center"/>
        <w:rPr>
          <w:rFonts w:ascii="Times New Roman" w:hAnsi="Times New Roman"/>
          <w:sz w:val="28"/>
          <w:szCs w:val="28"/>
        </w:rPr>
      </w:pPr>
      <w:r w:rsidRPr="007D0123">
        <w:rPr>
          <w:rFonts w:ascii="Times New Roman" w:hAnsi="Times New Roman"/>
          <w:sz w:val="28"/>
          <w:szCs w:val="28"/>
        </w:rPr>
        <w:t>ПОВЕСТК</w:t>
      </w:r>
      <w:r w:rsidR="00AD4277" w:rsidRPr="007D0123">
        <w:rPr>
          <w:rFonts w:ascii="Times New Roman" w:hAnsi="Times New Roman"/>
          <w:sz w:val="28"/>
          <w:szCs w:val="28"/>
        </w:rPr>
        <w:t>А</w:t>
      </w:r>
      <w:r w:rsidRPr="007D0123">
        <w:rPr>
          <w:rFonts w:ascii="Times New Roman" w:hAnsi="Times New Roman"/>
          <w:sz w:val="28"/>
          <w:szCs w:val="28"/>
        </w:rPr>
        <w:t xml:space="preserve"> </w:t>
      </w:r>
      <w:r w:rsidR="00AD4277" w:rsidRPr="007D0123">
        <w:rPr>
          <w:rFonts w:ascii="Times New Roman" w:hAnsi="Times New Roman"/>
          <w:sz w:val="28"/>
          <w:szCs w:val="28"/>
        </w:rPr>
        <w:t xml:space="preserve"> ДНЯ</w:t>
      </w:r>
    </w:p>
    <w:p w:rsidR="00AD4277" w:rsidRPr="007D0123" w:rsidRDefault="00AD4277" w:rsidP="00AD4277">
      <w:pPr>
        <w:pStyle w:val="a3"/>
        <w:numPr>
          <w:ilvl w:val="0"/>
          <w:numId w:val="2"/>
        </w:numPr>
        <w:spacing w:after="0" w:line="240" w:lineRule="auto"/>
        <w:ind w:left="0"/>
        <w:jc w:val="both"/>
        <w:rPr>
          <w:rFonts w:ascii="Times New Roman" w:hAnsi="Times New Roman"/>
          <w:sz w:val="28"/>
          <w:szCs w:val="28"/>
        </w:rPr>
      </w:pPr>
      <w:r w:rsidRPr="007D0123">
        <w:rPr>
          <w:rFonts w:ascii="Times New Roman" w:hAnsi="Times New Roman"/>
          <w:sz w:val="28"/>
          <w:szCs w:val="28"/>
        </w:rPr>
        <w:t>Борьба с преступность, противодействию терроризму и экстр</w:t>
      </w:r>
      <w:r w:rsidR="00292E9D" w:rsidRPr="007D0123">
        <w:rPr>
          <w:rFonts w:ascii="Times New Roman" w:hAnsi="Times New Roman"/>
          <w:sz w:val="28"/>
          <w:szCs w:val="28"/>
        </w:rPr>
        <w:t>е</w:t>
      </w:r>
      <w:r w:rsidRPr="007D0123">
        <w:rPr>
          <w:rFonts w:ascii="Times New Roman" w:hAnsi="Times New Roman"/>
          <w:sz w:val="28"/>
          <w:szCs w:val="28"/>
        </w:rPr>
        <w:t>мизму, борьба с алкоголизмом.</w:t>
      </w:r>
    </w:p>
    <w:p w:rsidR="00AD4277" w:rsidRPr="007D0123" w:rsidRDefault="00AD4277" w:rsidP="00AD4277">
      <w:pPr>
        <w:pStyle w:val="a3"/>
        <w:numPr>
          <w:ilvl w:val="0"/>
          <w:numId w:val="2"/>
        </w:numPr>
        <w:spacing w:after="0" w:line="240" w:lineRule="auto"/>
        <w:ind w:left="0"/>
        <w:jc w:val="both"/>
        <w:rPr>
          <w:rFonts w:ascii="Times New Roman" w:hAnsi="Times New Roman"/>
          <w:sz w:val="28"/>
          <w:szCs w:val="28"/>
        </w:rPr>
      </w:pPr>
      <w:r w:rsidRPr="007D0123">
        <w:rPr>
          <w:rFonts w:ascii="Times New Roman" w:hAnsi="Times New Roman"/>
          <w:sz w:val="28"/>
          <w:szCs w:val="28"/>
        </w:rPr>
        <w:t xml:space="preserve">Наведение санитарного порядка и </w:t>
      </w:r>
      <w:r w:rsidR="00CD11A3" w:rsidRPr="007D0123">
        <w:rPr>
          <w:rFonts w:ascii="Times New Roman" w:hAnsi="Times New Roman"/>
          <w:sz w:val="28"/>
          <w:szCs w:val="28"/>
        </w:rPr>
        <w:t>благоустройства ст. Преградная</w:t>
      </w:r>
      <w:r w:rsidRPr="007D0123">
        <w:rPr>
          <w:rFonts w:ascii="Times New Roman" w:hAnsi="Times New Roman"/>
          <w:sz w:val="28"/>
          <w:szCs w:val="28"/>
        </w:rPr>
        <w:t>.</w:t>
      </w:r>
    </w:p>
    <w:p w:rsidR="00AD4277" w:rsidRPr="007D0123" w:rsidRDefault="00AD4277" w:rsidP="00AD4277">
      <w:pPr>
        <w:pStyle w:val="a3"/>
        <w:numPr>
          <w:ilvl w:val="0"/>
          <w:numId w:val="2"/>
        </w:numPr>
        <w:spacing w:after="0" w:line="240" w:lineRule="auto"/>
        <w:ind w:left="0"/>
        <w:jc w:val="both"/>
        <w:rPr>
          <w:rFonts w:ascii="Times New Roman" w:hAnsi="Times New Roman"/>
          <w:sz w:val="28"/>
          <w:szCs w:val="28"/>
        </w:rPr>
      </w:pPr>
      <w:r w:rsidRPr="007D0123">
        <w:rPr>
          <w:rFonts w:ascii="Times New Roman" w:hAnsi="Times New Roman"/>
          <w:sz w:val="28"/>
          <w:szCs w:val="28"/>
        </w:rPr>
        <w:t>Отчет о проделанной работе УУП МО МВ</w:t>
      </w:r>
      <w:r w:rsidR="004A359F" w:rsidRPr="007D0123">
        <w:rPr>
          <w:rFonts w:ascii="Times New Roman" w:hAnsi="Times New Roman"/>
          <w:sz w:val="28"/>
          <w:szCs w:val="28"/>
        </w:rPr>
        <w:t>Д России «Зеленчукский» лейтенанта</w:t>
      </w:r>
      <w:r w:rsidRPr="007D0123">
        <w:rPr>
          <w:rFonts w:ascii="Times New Roman" w:hAnsi="Times New Roman"/>
          <w:sz w:val="28"/>
          <w:szCs w:val="28"/>
        </w:rPr>
        <w:t xml:space="preserve"> полиции </w:t>
      </w:r>
      <w:r w:rsidR="0011748B">
        <w:rPr>
          <w:rFonts w:ascii="Times New Roman" w:hAnsi="Times New Roman"/>
          <w:sz w:val="28"/>
          <w:szCs w:val="28"/>
        </w:rPr>
        <w:t>Р.Р. Узденова</w:t>
      </w:r>
    </w:p>
    <w:p w:rsidR="00AD4277" w:rsidRDefault="00AD4277" w:rsidP="00AD4277">
      <w:pPr>
        <w:pStyle w:val="a3"/>
        <w:spacing w:after="0" w:line="240" w:lineRule="auto"/>
        <w:ind w:left="0"/>
        <w:jc w:val="both"/>
        <w:rPr>
          <w:rFonts w:ascii="Times New Roman" w:hAnsi="Times New Roman"/>
          <w:sz w:val="28"/>
          <w:szCs w:val="28"/>
        </w:rPr>
      </w:pPr>
      <w:r w:rsidRPr="007D0123">
        <w:rPr>
          <w:rFonts w:ascii="Times New Roman" w:hAnsi="Times New Roman"/>
          <w:sz w:val="28"/>
          <w:szCs w:val="28"/>
        </w:rPr>
        <w:t xml:space="preserve">Слушали: </w:t>
      </w:r>
      <w:r w:rsidR="00544CF1" w:rsidRPr="007D0123">
        <w:rPr>
          <w:rFonts w:ascii="Times New Roman" w:hAnsi="Times New Roman"/>
          <w:sz w:val="28"/>
          <w:szCs w:val="28"/>
        </w:rPr>
        <w:t xml:space="preserve">Главу </w:t>
      </w:r>
      <w:r w:rsidRPr="007D0123">
        <w:rPr>
          <w:rFonts w:ascii="Times New Roman" w:hAnsi="Times New Roman"/>
          <w:sz w:val="28"/>
          <w:szCs w:val="28"/>
        </w:rPr>
        <w:t xml:space="preserve"> администрации </w:t>
      </w:r>
      <w:proofErr w:type="spellStart"/>
      <w:r w:rsidR="003C2FA5"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сельского поселения </w:t>
      </w:r>
      <w:proofErr w:type="spellStart"/>
      <w:r w:rsidR="003C2FA5" w:rsidRPr="007D0123">
        <w:rPr>
          <w:rFonts w:ascii="Times New Roman" w:hAnsi="Times New Roman"/>
          <w:sz w:val="28"/>
          <w:szCs w:val="28"/>
        </w:rPr>
        <w:t>Звонарёва</w:t>
      </w:r>
      <w:proofErr w:type="spellEnd"/>
      <w:r w:rsidR="003C2FA5" w:rsidRPr="007D0123">
        <w:rPr>
          <w:rFonts w:ascii="Times New Roman" w:hAnsi="Times New Roman"/>
          <w:sz w:val="28"/>
          <w:szCs w:val="28"/>
        </w:rPr>
        <w:t xml:space="preserve"> А.Н., </w:t>
      </w:r>
      <w:r w:rsidR="00292E9D" w:rsidRPr="007D0123">
        <w:rPr>
          <w:rFonts w:ascii="Times New Roman" w:hAnsi="Times New Roman"/>
          <w:sz w:val="28"/>
          <w:szCs w:val="28"/>
        </w:rPr>
        <w:t xml:space="preserve"> в</w:t>
      </w:r>
      <w:r w:rsidRPr="007D0123">
        <w:rPr>
          <w:rFonts w:ascii="Times New Roman" w:hAnsi="Times New Roman"/>
          <w:sz w:val="28"/>
          <w:szCs w:val="28"/>
        </w:rPr>
        <w:t xml:space="preserve"> своем выступлении доложил обстановку о проделанной работе, об использовании денежных средств на благоустройство ст. </w:t>
      </w:r>
      <w:r w:rsidR="003C2FA5" w:rsidRPr="007D0123">
        <w:rPr>
          <w:rFonts w:ascii="Times New Roman" w:hAnsi="Times New Roman"/>
          <w:sz w:val="28"/>
          <w:szCs w:val="28"/>
        </w:rPr>
        <w:t>Преградной</w:t>
      </w:r>
      <w:r w:rsidRPr="007D0123">
        <w:rPr>
          <w:rFonts w:ascii="Times New Roman" w:hAnsi="Times New Roman"/>
          <w:sz w:val="28"/>
          <w:szCs w:val="28"/>
        </w:rPr>
        <w:t xml:space="preserve">.  Наведение санитарного состояния ст. </w:t>
      </w:r>
      <w:r w:rsidR="003C2FA5" w:rsidRPr="007D0123">
        <w:rPr>
          <w:rFonts w:ascii="Times New Roman" w:hAnsi="Times New Roman"/>
          <w:sz w:val="28"/>
          <w:szCs w:val="28"/>
        </w:rPr>
        <w:t>Преградной</w:t>
      </w:r>
      <w:r w:rsidRPr="007D0123">
        <w:rPr>
          <w:rFonts w:ascii="Times New Roman" w:hAnsi="Times New Roman"/>
          <w:sz w:val="28"/>
          <w:szCs w:val="28"/>
        </w:rPr>
        <w:t xml:space="preserve"> зависит не только от администрации </w:t>
      </w:r>
      <w:proofErr w:type="spellStart"/>
      <w:r w:rsidR="003C2FA5" w:rsidRPr="007D0123">
        <w:rPr>
          <w:rFonts w:ascii="Times New Roman" w:hAnsi="Times New Roman"/>
          <w:sz w:val="28"/>
          <w:szCs w:val="28"/>
        </w:rPr>
        <w:t>Преградненского</w:t>
      </w:r>
      <w:proofErr w:type="spellEnd"/>
      <w:r w:rsidRPr="007D0123">
        <w:rPr>
          <w:rFonts w:ascii="Times New Roman" w:hAnsi="Times New Roman"/>
          <w:sz w:val="28"/>
          <w:szCs w:val="28"/>
        </w:rPr>
        <w:t xml:space="preserve"> сельского поселения, но и от каждого жителя, в частности уборка местности расположенной около частных домов и придомовой территории. Большое внимание нужно уделять и профилактической работе со стороны администрации с неблагополучн</w:t>
      </w:r>
      <w:r w:rsidR="00292E9D" w:rsidRPr="007D0123">
        <w:rPr>
          <w:rFonts w:ascii="Times New Roman" w:hAnsi="Times New Roman"/>
          <w:sz w:val="28"/>
          <w:szCs w:val="28"/>
        </w:rPr>
        <w:t>ы</w:t>
      </w:r>
      <w:r w:rsidRPr="007D0123">
        <w:rPr>
          <w:rFonts w:ascii="Times New Roman" w:hAnsi="Times New Roman"/>
          <w:sz w:val="28"/>
          <w:szCs w:val="28"/>
        </w:rPr>
        <w:t>ми семьями, направленной на усиление контроля родителей за детьми, с целью пресечения детской беспризорности. Глава обратился к жителям по вопросу противодействия терроризму и экстремизму и недопущению межнациональной и религиозной розни.</w:t>
      </w:r>
    </w:p>
    <w:p w:rsidR="007D0123" w:rsidRPr="007D0123" w:rsidRDefault="007D0123" w:rsidP="00AD4277">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Слушали выступление начальника ГД ОП МО МВД России «</w:t>
      </w:r>
      <w:proofErr w:type="spellStart"/>
      <w:r>
        <w:rPr>
          <w:rFonts w:ascii="Times New Roman" w:hAnsi="Times New Roman"/>
          <w:sz w:val="28"/>
          <w:szCs w:val="28"/>
        </w:rPr>
        <w:t>Зеленчукский</w:t>
      </w:r>
      <w:proofErr w:type="spellEnd"/>
      <w:r>
        <w:rPr>
          <w:rFonts w:ascii="Times New Roman" w:hAnsi="Times New Roman"/>
          <w:sz w:val="28"/>
          <w:szCs w:val="28"/>
        </w:rPr>
        <w:t xml:space="preserve">» майора полиции Э.М. </w:t>
      </w:r>
      <w:proofErr w:type="spellStart"/>
      <w:r>
        <w:rPr>
          <w:rFonts w:ascii="Times New Roman" w:hAnsi="Times New Roman"/>
          <w:sz w:val="28"/>
          <w:szCs w:val="28"/>
        </w:rPr>
        <w:t>Айбазова</w:t>
      </w:r>
      <w:proofErr w:type="spellEnd"/>
      <w:r>
        <w:rPr>
          <w:rFonts w:ascii="Times New Roman" w:hAnsi="Times New Roman"/>
          <w:sz w:val="28"/>
          <w:szCs w:val="28"/>
        </w:rPr>
        <w:t xml:space="preserve"> о преступлениях в сфере компьютерных технологий, кредитных карт.</w:t>
      </w:r>
    </w:p>
    <w:p w:rsidR="00AD4277" w:rsidRPr="007D0123" w:rsidRDefault="00AD4277" w:rsidP="00676192">
      <w:pPr>
        <w:pStyle w:val="a3"/>
        <w:spacing w:after="0" w:line="240" w:lineRule="auto"/>
        <w:ind w:left="0" w:firstLine="708"/>
        <w:jc w:val="both"/>
        <w:rPr>
          <w:rFonts w:ascii="Times New Roman" w:hAnsi="Times New Roman"/>
          <w:sz w:val="28"/>
          <w:szCs w:val="28"/>
        </w:rPr>
      </w:pPr>
      <w:r w:rsidRPr="007D0123">
        <w:rPr>
          <w:rFonts w:ascii="Times New Roman" w:hAnsi="Times New Roman"/>
          <w:sz w:val="28"/>
          <w:szCs w:val="28"/>
        </w:rPr>
        <w:t>Слушали: Отчет о проделанной работе УУП МО МВД Росси</w:t>
      </w:r>
      <w:r w:rsidR="004A359F" w:rsidRPr="007D0123">
        <w:rPr>
          <w:rFonts w:ascii="Times New Roman" w:hAnsi="Times New Roman"/>
          <w:sz w:val="28"/>
          <w:szCs w:val="28"/>
        </w:rPr>
        <w:t>и «Зеленчукский» лейтенанта</w:t>
      </w:r>
      <w:r w:rsidRPr="007D0123">
        <w:rPr>
          <w:rFonts w:ascii="Times New Roman" w:hAnsi="Times New Roman"/>
          <w:sz w:val="28"/>
          <w:szCs w:val="28"/>
        </w:rPr>
        <w:t xml:space="preserve"> полиции </w:t>
      </w:r>
      <w:r w:rsidR="0011748B">
        <w:rPr>
          <w:rFonts w:ascii="Times New Roman" w:hAnsi="Times New Roman"/>
          <w:sz w:val="28"/>
          <w:szCs w:val="28"/>
        </w:rPr>
        <w:t>Р.Р. Узденова</w:t>
      </w:r>
      <w:r w:rsidR="003C2FA5" w:rsidRPr="007D0123">
        <w:rPr>
          <w:rFonts w:ascii="Times New Roman" w:hAnsi="Times New Roman"/>
          <w:sz w:val="28"/>
          <w:szCs w:val="28"/>
        </w:rPr>
        <w:t xml:space="preserve">  за </w:t>
      </w:r>
      <w:r w:rsidR="00D01E87" w:rsidRPr="007D0123">
        <w:rPr>
          <w:rFonts w:ascii="Times New Roman" w:hAnsi="Times New Roman"/>
          <w:sz w:val="28"/>
          <w:szCs w:val="28"/>
        </w:rPr>
        <w:t xml:space="preserve"> 201</w:t>
      </w:r>
      <w:r w:rsidR="00CD11A3" w:rsidRPr="007D0123">
        <w:rPr>
          <w:rFonts w:ascii="Times New Roman" w:hAnsi="Times New Roman"/>
          <w:sz w:val="28"/>
          <w:szCs w:val="28"/>
        </w:rPr>
        <w:t>5</w:t>
      </w:r>
      <w:r w:rsidR="00D01E87" w:rsidRPr="007D0123">
        <w:rPr>
          <w:rFonts w:ascii="Times New Roman" w:hAnsi="Times New Roman"/>
          <w:sz w:val="28"/>
          <w:szCs w:val="28"/>
        </w:rPr>
        <w:t xml:space="preserve"> года.</w:t>
      </w:r>
    </w:p>
    <w:p w:rsidR="003C2FA5" w:rsidRPr="0011748B" w:rsidRDefault="004A359F"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УУП лейтенантом полиции </w:t>
      </w:r>
      <w:r w:rsidR="0011748B">
        <w:rPr>
          <w:rFonts w:ascii="Times New Roman" w:hAnsi="Times New Roman" w:cs="Times New Roman"/>
          <w:sz w:val="28"/>
          <w:szCs w:val="28"/>
        </w:rPr>
        <w:t>Р.Р. Узденов</w:t>
      </w:r>
      <w:r w:rsidR="003C2FA5" w:rsidRPr="007D0123">
        <w:rPr>
          <w:rFonts w:ascii="Times New Roman" w:hAnsi="Times New Roman" w:cs="Times New Roman"/>
          <w:sz w:val="28"/>
          <w:szCs w:val="28"/>
        </w:rPr>
        <w:t xml:space="preserve"> обслуживает</w:t>
      </w:r>
      <w:r w:rsidRPr="007D0123">
        <w:rPr>
          <w:rFonts w:ascii="Times New Roman" w:hAnsi="Times New Roman" w:cs="Times New Roman"/>
          <w:sz w:val="28"/>
          <w:szCs w:val="28"/>
        </w:rPr>
        <w:t>ся административный участок № 2</w:t>
      </w:r>
      <w:r w:rsidR="0011748B">
        <w:rPr>
          <w:rFonts w:ascii="Times New Roman" w:hAnsi="Times New Roman" w:cs="Times New Roman"/>
          <w:sz w:val="28"/>
          <w:szCs w:val="28"/>
        </w:rPr>
        <w:t>5, в который входит</w:t>
      </w:r>
      <w:r w:rsidR="0011748B" w:rsidRPr="006B2DC4">
        <w:rPr>
          <w:rFonts w:ascii="Times New Roman" w:hAnsi="Times New Roman" w:cs="Times New Roman"/>
          <w:sz w:val="24"/>
          <w:szCs w:val="24"/>
        </w:rPr>
        <w:t>,</w:t>
      </w:r>
      <w:proofErr w:type="gramStart"/>
      <w:r w:rsidR="0011748B" w:rsidRPr="006B2DC4">
        <w:rPr>
          <w:rFonts w:ascii="Times New Roman" w:hAnsi="Times New Roman" w:cs="Times New Roman"/>
          <w:sz w:val="24"/>
          <w:szCs w:val="24"/>
        </w:rPr>
        <w:t xml:space="preserve"> </w:t>
      </w:r>
      <w:r w:rsidR="0011748B" w:rsidRPr="0011748B">
        <w:rPr>
          <w:rFonts w:ascii="Times New Roman" w:hAnsi="Times New Roman" w:cs="Times New Roman"/>
          <w:sz w:val="28"/>
          <w:szCs w:val="28"/>
        </w:rPr>
        <w:t>,</w:t>
      </w:r>
      <w:proofErr w:type="gramEnd"/>
      <w:r w:rsidR="0011748B" w:rsidRPr="0011748B">
        <w:rPr>
          <w:rFonts w:ascii="Times New Roman" w:hAnsi="Times New Roman" w:cs="Times New Roman"/>
          <w:sz w:val="28"/>
          <w:szCs w:val="28"/>
        </w:rPr>
        <w:t xml:space="preserve"> северная часть ст. Преградной с четной </w:t>
      </w:r>
      <w:r w:rsidR="0011748B" w:rsidRPr="0011748B">
        <w:rPr>
          <w:rFonts w:ascii="Times New Roman" w:hAnsi="Times New Roman" w:cs="Times New Roman"/>
          <w:sz w:val="28"/>
          <w:szCs w:val="28"/>
        </w:rPr>
        <w:lastRenderedPageBreak/>
        <w:t>стороны ул. Свободы с охватом ул. Высокая, х. Большевик</w:t>
      </w:r>
      <w:r w:rsidR="0011748B">
        <w:rPr>
          <w:rFonts w:ascii="Times New Roman" w:hAnsi="Times New Roman" w:cs="Times New Roman"/>
          <w:sz w:val="28"/>
          <w:szCs w:val="28"/>
        </w:rPr>
        <w:t>,</w:t>
      </w:r>
      <w:r w:rsidR="0011748B" w:rsidRPr="0011748B">
        <w:rPr>
          <w:rFonts w:ascii="Times New Roman" w:hAnsi="Times New Roman" w:cs="Times New Roman"/>
          <w:sz w:val="28"/>
          <w:szCs w:val="28"/>
        </w:rPr>
        <w:t xml:space="preserve"> а. Кызыл-Уруп и прилегающая территория</w:t>
      </w:r>
      <w:r w:rsidRPr="0011748B">
        <w:rPr>
          <w:rFonts w:ascii="Times New Roman" w:hAnsi="Times New Roman" w:cs="Times New Roman"/>
          <w:sz w:val="28"/>
          <w:szCs w:val="28"/>
        </w:rPr>
        <w:t>.</w:t>
      </w:r>
      <w:r w:rsidR="0011748B" w:rsidRPr="0011748B">
        <w:rPr>
          <w:rFonts w:ascii="Times New Roman" w:hAnsi="Times New Roman" w:cs="Times New Roman"/>
          <w:sz w:val="28"/>
          <w:szCs w:val="28"/>
        </w:rPr>
        <w:t xml:space="preserve"> </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Работа УУП в отчетном периоде была направлена на решение задач по защите жизни и здоровья граждан, охрану их имущества и укрепление пр</w:t>
      </w:r>
      <w:r w:rsidR="004A359F" w:rsidRPr="007D0123">
        <w:rPr>
          <w:rFonts w:ascii="Times New Roman" w:hAnsi="Times New Roman" w:cs="Times New Roman"/>
          <w:sz w:val="28"/>
          <w:szCs w:val="28"/>
        </w:rPr>
        <w:t xml:space="preserve">авопорядка на обслуживаемом </w:t>
      </w:r>
      <w:r w:rsidRPr="007D0123">
        <w:rPr>
          <w:rFonts w:ascii="Times New Roman" w:hAnsi="Times New Roman" w:cs="Times New Roman"/>
          <w:sz w:val="28"/>
          <w:szCs w:val="28"/>
        </w:rPr>
        <w:t xml:space="preserve"> административном участке, в строгом соответстви</w:t>
      </w:r>
      <w:r w:rsidR="006B2DC4" w:rsidRPr="007D0123">
        <w:rPr>
          <w:rFonts w:ascii="Times New Roman" w:hAnsi="Times New Roman" w:cs="Times New Roman"/>
          <w:sz w:val="28"/>
          <w:szCs w:val="28"/>
        </w:rPr>
        <w:t xml:space="preserve">и с Законом РФ и приказами МВД </w:t>
      </w:r>
    </w:p>
    <w:p w:rsidR="003C2FA5" w:rsidRPr="007D0123" w:rsidRDefault="004A359F"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На обслуживаемом </w:t>
      </w:r>
      <w:r w:rsidR="003C2FA5" w:rsidRPr="007D0123">
        <w:rPr>
          <w:rFonts w:ascii="Times New Roman" w:hAnsi="Times New Roman" w:cs="Times New Roman"/>
          <w:sz w:val="28"/>
          <w:szCs w:val="28"/>
        </w:rPr>
        <w:t xml:space="preserve"> административном участке</w:t>
      </w:r>
      <w:r w:rsidRPr="007D0123">
        <w:rPr>
          <w:rFonts w:ascii="Times New Roman" w:hAnsi="Times New Roman" w:cs="Times New Roman"/>
          <w:sz w:val="28"/>
          <w:szCs w:val="28"/>
        </w:rPr>
        <w:t xml:space="preserve"> №23</w:t>
      </w:r>
      <w:r w:rsidR="003C2FA5" w:rsidRPr="007D0123">
        <w:rPr>
          <w:rFonts w:ascii="Times New Roman" w:hAnsi="Times New Roman" w:cs="Times New Roman"/>
          <w:sz w:val="28"/>
          <w:szCs w:val="28"/>
        </w:rPr>
        <w:t xml:space="preserve">  ст. Пр</w:t>
      </w:r>
      <w:r w:rsidRPr="007D0123">
        <w:rPr>
          <w:rFonts w:ascii="Times New Roman" w:hAnsi="Times New Roman" w:cs="Times New Roman"/>
          <w:sz w:val="28"/>
          <w:szCs w:val="28"/>
        </w:rPr>
        <w:t>еградная за</w:t>
      </w:r>
      <w:r w:rsidR="003C2FA5" w:rsidRPr="007D0123">
        <w:rPr>
          <w:rFonts w:ascii="Times New Roman" w:hAnsi="Times New Roman" w:cs="Times New Roman"/>
          <w:sz w:val="28"/>
          <w:szCs w:val="28"/>
        </w:rPr>
        <w:t xml:space="preserve"> 201</w:t>
      </w:r>
      <w:r w:rsidR="001625CE" w:rsidRPr="007D0123">
        <w:rPr>
          <w:rFonts w:ascii="Times New Roman" w:hAnsi="Times New Roman" w:cs="Times New Roman"/>
          <w:sz w:val="28"/>
          <w:szCs w:val="28"/>
        </w:rPr>
        <w:t xml:space="preserve">5 год совершено </w:t>
      </w:r>
      <w:r w:rsidR="0011748B">
        <w:rPr>
          <w:rFonts w:ascii="Times New Roman" w:hAnsi="Times New Roman" w:cs="Times New Roman"/>
          <w:sz w:val="28"/>
          <w:szCs w:val="28"/>
        </w:rPr>
        <w:t>9 преступлений, из них раскрыто 8</w:t>
      </w:r>
      <w:r w:rsidR="003C2FA5" w:rsidRPr="007D0123">
        <w:rPr>
          <w:rFonts w:ascii="Times New Roman" w:hAnsi="Times New Roman" w:cs="Times New Roman"/>
          <w:sz w:val="28"/>
          <w:szCs w:val="28"/>
        </w:rPr>
        <w:t xml:space="preserve">. </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Предметом особого разговора является профилактическая работа и предотвращение преступлений, как известно, что преступление легче предотвратить, чем раскрыть, как показывает анализ, потерпевшими становятся граждане, которые пренебрегли мерам по защите своего имущества, хочу обратить ваше внимание на сохранность личного имущества и особое внимание на сохранность скота, недопущении оставления скота без присмотра.</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В целях профилактики совершения краж, охраны общественного порядка и соблюдения ППД, совместно с сотрудниками ДПС, ОУР и  УУП  проводятся рейдовые мероприятия на административном участке и профилактические беседы с населением. </w:t>
      </w:r>
    </w:p>
    <w:p w:rsidR="003C2FA5" w:rsidRPr="007D0123" w:rsidRDefault="004A359F" w:rsidP="003C2FA5">
      <w:pPr>
        <w:pStyle w:val="a6"/>
        <w:ind w:firstLine="708"/>
        <w:jc w:val="both"/>
        <w:rPr>
          <w:rFonts w:ascii="Times New Roman" w:hAnsi="Times New Roman" w:cs="Times New Roman"/>
          <w:sz w:val="28"/>
          <w:szCs w:val="28"/>
        </w:rPr>
      </w:pPr>
      <w:r w:rsidRPr="007D0123">
        <w:rPr>
          <w:rFonts w:ascii="Times New Roman" w:hAnsi="Times New Roman" w:cs="Times New Roman"/>
          <w:sz w:val="28"/>
          <w:szCs w:val="28"/>
        </w:rPr>
        <w:t xml:space="preserve">  </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Вместе с тем необходимо учитывать то, что на  состояние оперативной обстановки значительно влияние оказывает социально экономические и иные факторы: Снижение жизненного уровня, шире распространяющаяся безработица, безудержное распространение пьянства, сферы досуга и отдыха, пропаганда насилия и жестокости, которые противоречат общественной морали.</w:t>
      </w:r>
    </w:p>
    <w:p w:rsidR="003C2FA5" w:rsidRPr="007D0123" w:rsidRDefault="003C2FA5" w:rsidP="003C2FA5">
      <w:pPr>
        <w:pStyle w:val="a6"/>
        <w:jc w:val="both"/>
        <w:rPr>
          <w:rFonts w:ascii="Times New Roman" w:hAnsi="Times New Roman" w:cs="Times New Roman"/>
          <w:sz w:val="28"/>
          <w:szCs w:val="28"/>
        </w:rPr>
      </w:pPr>
      <w:r w:rsidRPr="007D0123">
        <w:rPr>
          <w:rFonts w:ascii="Times New Roman" w:hAnsi="Times New Roman" w:cs="Times New Roman"/>
          <w:sz w:val="28"/>
          <w:szCs w:val="28"/>
        </w:rPr>
        <w:t xml:space="preserve">      Кроме этого в связи с участившимися фактами мошенничества связанных с кредитными картами Сбербанка России, обращаю особое внимание жителей ст. Преградная,  что в том случае, когда на Ваш мобильный телефон приходят СМС сообщения о том, что принадлежащая Вас карта Сбербанка заблокирована,  таким образом действуют мошенники. В данном случае Вам необходи</w:t>
      </w:r>
      <w:r w:rsidR="007D0123">
        <w:rPr>
          <w:rFonts w:ascii="Times New Roman" w:hAnsi="Times New Roman" w:cs="Times New Roman"/>
          <w:sz w:val="28"/>
          <w:szCs w:val="28"/>
        </w:rPr>
        <w:t xml:space="preserve">мо обратиться к работникам </w:t>
      </w:r>
      <w:r w:rsidRPr="007D0123">
        <w:rPr>
          <w:rFonts w:ascii="Times New Roman" w:hAnsi="Times New Roman" w:cs="Times New Roman"/>
          <w:sz w:val="28"/>
          <w:szCs w:val="28"/>
        </w:rPr>
        <w:t xml:space="preserve"> Банка или по </w:t>
      </w:r>
      <w:r w:rsidR="004A359F" w:rsidRPr="007D0123">
        <w:rPr>
          <w:rFonts w:ascii="Times New Roman" w:hAnsi="Times New Roman" w:cs="Times New Roman"/>
          <w:sz w:val="28"/>
          <w:szCs w:val="28"/>
        </w:rPr>
        <w:t>телефону,</w:t>
      </w:r>
      <w:r w:rsidRPr="007D0123">
        <w:rPr>
          <w:rFonts w:ascii="Times New Roman" w:hAnsi="Times New Roman" w:cs="Times New Roman"/>
          <w:sz w:val="28"/>
          <w:szCs w:val="28"/>
        </w:rPr>
        <w:t xml:space="preserve"> который указан на пластиковой кар</w:t>
      </w:r>
      <w:r w:rsidR="004A359F" w:rsidRPr="007D0123">
        <w:rPr>
          <w:rFonts w:ascii="Times New Roman" w:hAnsi="Times New Roman" w:cs="Times New Roman"/>
          <w:sz w:val="28"/>
          <w:szCs w:val="28"/>
        </w:rPr>
        <w:t xml:space="preserve">те, Сберегательного </w:t>
      </w:r>
      <w:r w:rsidRPr="007D0123">
        <w:rPr>
          <w:rFonts w:ascii="Times New Roman" w:hAnsi="Times New Roman" w:cs="Times New Roman"/>
          <w:sz w:val="28"/>
          <w:szCs w:val="28"/>
        </w:rPr>
        <w:t xml:space="preserve">Банка России. Но ни в коем случае не перезванивать на тот </w:t>
      </w:r>
      <w:r w:rsidR="007D0123" w:rsidRPr="007D0123">
        <w:rPr>
          <w:rFonts w:ascii="Times New Roman" w:hAnsi="Times New Roman" w:cs="Times New Roman"/>
          <w:sz w:val="28"/>
          <w:szCs w:val="28"/>
        </w:rPr>
        <w:t>номер,</w:t>
      </w:r>
      <w:r w:rsidRPr="007D0123">
        <w:rPr>
          <w:rFonts w:ascii="Times New Roman" w:hAnsi="Times New Roman" w:cs="Times New Roman"/>
          <w:sz w:val="28"/>
          <w:szCs w:val="28"/>
        </w:rPr>
        <w:t xml:space="preserve"> с которого Вам пришло СМС сообщение, так как Вы можете стать жертвой мошенников. Просьба ко всем быть внимательными и при выявлении данных фактов сообщать в ДЧ по тел. -02 или 6-23-01.</w:t>
      </w:r>
    </w:p>
    <w:p w:rsidR="001579F7" w:rsidRPr="006B2DC4" w:rsidRDefault="001579F7" w:rsidP="001579F7">
      <w:pPr>
        <w:ind w:left="-426" w:firstLine="426"/>
        <w:jc w:val="both"/>
        <w:rPr>
          <w:rFonts w:ascii="Times New Roman" w:hAnsi="Times New Roman" w:cs="Times New Roman"/>
          <w:sz w:val="24"/>
          <w:szCs w:val="24"/>
        </w:rPr>
      </w:pPr>
      <w:r w:rsidRPr="007D0123">
        <w:rPr>
          <w:rFonts w:ascii="Times New Roman" w:hAnsi="Times New Roman" w:cs="Times New Roman"/>
          <w:sz w:val="28"/>
          <w:szCs w:val="28"/>
        </w:rPr>
        <w:t>В настоящее время  на обслу</w:t>
      </w:r>
      <w:r w:rsidRPr="006B2DC4">
        <w:rPr>
          <w:rFonts w:ascii="Times New Roman" w:hAnsi="Times New Roman" w:cs="Times New Roman"/>
          <w:sz w:val="24"/>
          <w:szCs w:val="24"/>
        </w:rPr>
        <w:t>живаемом участке состоит на учете  профилактируемых лиц, из них:</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1363"/>
      </w:tblGrid>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Освободилось из мест лишения свободы</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3</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УДО</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0</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proofErr w:type="gramStart"/>
            <w:r w:rsidRPr="006C4694">
              <w:t>Освобожденных</w:t>
            </w:r>
            <w:proofErr w:type="gramEnd"/>
            <w:r w:rsidRPr="006C4694">
              <w:t xml:space="preserve"> от уголовной ответственности по      не  реабилитирующим </w:t>
            </w:r>
            <w:r w:rsidRPr="006C4694">
              <w:lastRenderedPageBreak/>
              <w:t>основаниям</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lastRenderedPageBreak/>
              <w:t>0</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lastRenderedPageBreak/>
              <w:t>Лиц, допускающих правонарушения в быту</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1</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Хронических алкоголиков</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0</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Наркоманов</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0</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Психических больных</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2</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Несовершеннолетних</w:t>
            </w:r>
          </w:p>
        </w:tc>
        <w:tc>
          <w:tcPr>
            <w:tcW w:w="1363"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1</w:t>
            </w:r>
          </w:p>
        </w:tc>
      </w:tr>
      <w:tr w:rsidR="0011748B" w:rsidRPr="006B2DC4" w:rsidTr="00CC2347">
        <w:tc>
          <w:tcPr>
            <w:tcW w:w="7369" w:type="dxa"/>
            <w:tcBorders>
              <w:top w:val="single" w:sz="4" w:space="0" w:color="auto"/>
              <w:left w:val="single" w:sz="4" w:space="0" w:color="auto"/>
              <w:bottom w:val="single" w:sz="4" w:space="0" w:color="auto"/>
              <w:right w:val="single" w:sz="4" w:space="0" w:color="auto"/>
            </w:tcBorders>
            <w:hideMark/>
          </w:tcPr>
          <w:p w:rsidR="0011748B" w:rsidRPr="006C4694" w:rsidRDefault="0011748B" w:rsidP="005A540B">
            <w:r w:rsidRPr="006C4694">
              <w:t>УИИ</w:t>
            </w:r>
          </w:p>
        </w:tc>
        <w:tc>
          <w:tcPr>
            <w:tcW w:w="1363" w:type="dxa"/>
            <w:tcBorders>
              <w:top w:val="single" w:sz="4" w:space="0" w:color="auto"/>
              <w:left w:val="single" w:sz="4" w:space="0" w:color="auto"/>
              <w:bottom w:val="single" w:sz="4" w:space="0" w:color="auto"/>
              <w:right w:val="single" w:sz="4" w:space="0" w:color="auto"/>
            </w:tcBorders>
            <w:hideMark/>
          </w:tcPr>
          <w:p w:rsidR="0011748B" w:rsidRDefault="0011748B" w:rsidP="005A540B">
            <w:r w:rsidRPr="006C4694">
              <w:t>5</w:t>
            </w:r>
          </w:p>
        </w:tc>
      </w:tr>
    </w:tbl>
    <w:p w:rsidR="007D0123" w:rsidRPr="0011748B" w:rsidRDefault="001579F7" w:rsidP="007D0123">
      <w:pPr>
        <w:ind w:left="-426" w:firstLine="426"/>
        <w:jc w:val="both"/>
        <w:rPr>
          <w:rFonts w:ascii="Times New Roman" w:hAnsi="Times New Roman" w:cs="Times New Roman"/>
          <w:sz w:val="28"/>
          <w:szCs w:val="28"/>
        </w:rPr>
      </w:pPr>
      <w:r w:rsidRPr="006B2DC4">
        <w:rPr>
          <w:rFonts w:ascii="Times New Roman" w:hAnsi="Times New Roman" w:cs="Times New Roman"/>
          <w:sz w:val="24"/>
          <w:szCs w:val="24"/>
        </w:rPr>
        <w:tab/>
      </w:r>
      <w:r w:rsidR="0011748B" w:rsidRPr="0011748B">
        <w:rPr>
          <w:rFonts w:ascii="Times New Roman" w:hAnsi="Times New Roman" w:cs="Times New Roman"/>
          <w:sz w:val="28"/>
          <w:szCs w:val="28"/>
        </w:rPr>
        <w:t>На территории обслуживания зарегистрировано за отчетный период 2015 года   убийств и причинения тяжкого вреда здоровью, не допущено</w:t>
      </w:r>
    </w:p>
    <w:p w:rsidR="00676192" w:rsidRPr="007D0123" w:rsidRDefault="00676192" w:rsidP="007B0B24">
      <w:pPr>
        <w:pStyle w:val="a6"/>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Как показывает анализ, потерпевшими нередко становятся граждане, которые пренебрегли мерами по защите своего жилья и имущества.</w:t>
      </w:r>
    </w:p>
    <w:p w:rsidR="00676192" w:rsidRPr="007D0123" w:rsidRDefault="00676192" w:rsidP="007B0B24">
      <w:pPr>
        <w:jc w:val="both"/>
        <w:rPr>
          <w:rFonts w:ascii="Times New Roman" w:hAnsi="Times New Roman" w:cs="Times New Roman"/>
          <w:sz w:val="28"/>
          <w:szCs w:val="28"/>
        </w:rPr>
      </w:pPr>
      <w:r w:rsidRPr="007D0123">
        <w:rPr>
          <w:sz w:val="28"/>
          <w:szCs w:val="28"/>
        </w:rPr>
        <w:tab/>
      </w:r>
      <w:r w:rsidRPr="007D0123">
        <w:rPr>
          <w:rFonts w:ascii="Times New Roman" w:hAnsi="Times New Roman" w:cs="Times New Roman"/>
          <w:sz w:val="28"/>
          <w:szCs w:val="28"/>
        </w:rPr>
        <w:t>Настоятельно советую при кратковременной отлучке использовать приемы демонстрац</w:t>
      </w:r>
      <w:r w:rsidR="007D0123" w:rsidRPr="007D0123">
        <w:rPr>
          <w:rFonts w:ascii="Times New Roman" w:hAnsi="Times New Roman" w:cs="Times New Roman"/>
          <w:sz w:val="28"/>
          <w:szCs w:val="28"/>
        </w:rPr>
        <w:t>ии присутствия хозяев в домовладении</w:t>
      </w:r>
      <w:r w:rsidRPr="007D0123">
        <w:rPr>
          <w:rFonts w:ascii="Times New Roman" w:hAnsi="Times New Roman" w:cs="Times New Roman"/>
          <w:sz w:val="28"/>
          <w:szCs w:val="28"/>
        </w:rPr>
        <w:t xml:space="preserve">, например, в отпуск, надо попросить </w:t>
      </w:r>
      <w:r w:rsidR="007D0123" w:rsidRPr="007D0123">
        <w:rPr>
          <w:rFonts w:ascii="Times New Roman" w:hAnsi="Times New Roman" w:cs="Times New Roman"/>
          <w:sz w:val="28"/>
          <w:szCs w:val="28"/>
        </w:rPr>
        <w:t>соседей присмотреть за домом</w:t>
      </w:r>
      <w:r w:rsidRPr="007D0123">
        <w:rPr>
          <w:rFonts w:ascii="Times New Roman" w:hAnsi="Times New Roman" w:cs="Times New Roman"/>
          <w:sz w:val="28"/>
          <w:szCs w:val="28"/>
        </w:rPr>
        <w:t xml:space="preserve"> и регулярно вынимать корреспонденцию из почтового ящика, самые ценные вещи передать на хранение родственникам или хорошим знакомым.</w:t>
      </w:r>
    </w:p>
    <w:p w:rsidR="00676192" w:rsidRPr="007D0123" w:rsidRDefault="00676192" w:rsidP="007B0B24">
      <w:pPr>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 оборудуйте входную дверь глазком и дверной цепочкой, всегда пользуйтесь ими перед открыт</w:t>
      </w:r>
      <w:r w:rsidR="007D0123" w:rsidRPr="007D0123">
        <w:rPr>
          <w:rFonts w:ascii="Times New Roman" w:hAnsi="Times New Roman" w:cs="Times New Roman"/>
          <w:sz w:val="28"/>
          <w:szCs w:val="28"/>
        </w:rPr>
        <w:t>ием двери; установите в доме</w:t>
      </w:r>
      <w:r w:rsidRPr="007D0123">
        <w:rPr>
          <w:rFonts w:ascii="Times New Roman" w:hAnsi="Times New Roman" w:cs="Times New Roman"/>
          <w:sz w:val="28"/>
          <w:szCs w:val="28"/>
        </w:rPr>
        <w:t xml:space="preserve"> средства охранной сигнализации. По охранной сигнализации обратит</w:t>
      </w:r>
      <w:r w:rsidR="007D0123" w:rsidRPr="007D0123">
        <w:rPr>
          <w:rFonts w:ascii="Times New Roman" w:hAnsi="Times New Roman" w:cs="Times New Roman"/>
          <w:sz w:val="28"/>
          <w:szCs w:val="28"/>
        </w:rPr>
        <w:t>ь</w:t>
      </w:r>
      <w:r w:rsidRPr="007D0123">
        <w:rPr>
          <w:rFonts w:ascii="Times New Roman" w:hAnsi="Times New Roman" w:cs="Times New Roman"/>
          <w:sz w:val="28"/>
          <w:szCs w:val="28"/>
        </w:rPr>
        <w:t>ся можно в отдел вневедомственной охран</w:t>
      </w:r>
      <w:r w:rsidR="007D0123" w:rsidRPr="007D0123">
        <w:rPr>
          <w:rFonts w:ascii="Times New Roman" w:hAnsi="Times New Roman" w:cs="Times New Roman"/>
          <w:sz w:val="28"/>
          <w:szCs w:val="28"/>
        </w:rPr>
        <w:t xml:space="preserve">ы. При вселении в новый дом, </w:t>
      </w:r>
      <w:r w:rsidRPr="007D0123">
        <w:rPr>
          <w:rFonts w:ascii="Times New Roman" w:hAnsi="Times New Roman" w:cs="Times New Roman"/>
          <w:sz w:val="28"/>
          <w:szCs w:val="28"/>
        </w:rPr>
        <w:t xml:space="preserve"> сразу же меняйте замки.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Необходимо переписать номера радио и теле, видеоаппаратуры и другой бытовой техники, ценных бумаг, список которых вместе с заводскими документами следует хранить в укромном месте, поместить наиболее ценные вещи (гравировкой или иным методом). А при наличии огнестрельного или иного оружия обеспечить сохранность, исключающую доступ посторонних и детей.</w:t>
      </w:r>
    </w:p>
    <w:p w:rsidR="00676192" w:rsidRPr="007D0123" w:rsidRDefault="00676192" w:rsidP="007B0B24">
      <w:pPr>
        <w:jc w:val="both"/>
        <w:rPr>
          <w:rFonts w:ascii="Times New Roman" w:hAnsi="Times New Roman" w:cs="Times New Roman"/>
          <w:sz w:val="28"/>
          <w:szCs w:val="28"/>
        </w:rPr>
      </w:pPr>
      <w:r w:rsidRPr="006B2DC4">
        <w:rPr>
          <w:rFonts w:ascii="Times New Roman" w:hAnsi="Times New Roman" w:cs="Times New Roman"/>
          <w:sz w:val="24"/>
          <w:szCs w:val="24"/>
        </w:rPr>
        <w:tab/>
      </w:r>
      <w:r w:rsidRPr="007D0123">
        <w:rPr>
          <w:rFonts w:ascii="Times New Roman" w:hAnsi="Times New Roman" w:cs="Times New Roman"/>
          <w:sz w:val="28"/>
          <w:szCs w:val="28"/>
        </w:rPr>
        <w:t>Следует напомнить о необходи</w:t>
      </w:r>
      <w:r w:rsidR="007D0123" w:rsidRPr="007D0123">
        <w:rPr>
          <w:rFonts w:ascii="Times New Roman" w:hAnsi="Times New Roman" w:cs="Times New Roman"/>
          <w:sz w:val="28"/>
          <w:szCs w:val="28"/>
        </w:rPr>
        <w:t>мости при обнаружении в доме</w:t>
      </w:r>
      <w:r w:rsidRPr="007D0123">
        <w:rPr>
          <w:rFonts w:ascii="Times New Roman" w:hAnsi="Times New Roman" w:cs="Times New Roman"/>
          <w:sz w:val="28"/>
          <w:szCs w:val="28"/>
        </w:rPr>
        <w:t xml:space="preserve"> следов преступления (взлом двери, нарушение обстановки):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 xml:space="preserve">- сообщить об этом дежурному отдела полиции или по тел. 02, </w:t>
      </w:r>
      <w:r w:rsidR="007B0B24" w:rsidRPr="007D0123">
        <w:rPr>
          <w:rFonts w:ascii="Times New Roman" w:hAnsi="Times New Roman" w:cs="Times New Roman"/>
          <w:sz w:val="28"/>
          <w:szCs w:val="28"/>
        </w:rPr>
        <w:t>6-23-01</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 не</w:t>
      </w:r>
      <w:r w:rsidR="009E3D7D" w:rsidRPr="007D0123">
        <w:rPr>
          <w:rFonts w:ascii="Times New Roman" w:hAnsi="Times New Roman" w:cs="Times New Roman"/>
          <w:sz w:val="28"/>
          <w:szCs w:val="28"/>
        </w:rPr>
        <w:t xml:space="preserve"> </w:t>
      </w:r>
      <w:r w:rsidR="007D0123" w:rsidRPr="007D0123">
        <w:rPr>
          <w:rFonts w:ascii="Times New Roman" w:hAnsi="Times New Roman" w:cs="Times New Roman"/>
          <w:sz w:val="28"/>
          <w:szCs w:val="28"/>
        </w:rPr>
        <w:t xml:space="preserve"> изменять обстановку  в доме</w:t>
      </w:r>
      <w:r w:rsidRPr="007D0123">
        <w:rPr>
          <w:rFonts w:ascii="Times New Roman" w:hAnsi="Times New Roman" w:cs="Times New Roman"/>
          <w:sz w:val="28"/>
          <w:szCs w:val="28"/>
        </w:rPr>
        <w:t xml:space="preserve"> до прибытия полиции</w:t>
      </w:r>
    </w:p>
    <w:p w:rsidR="00676192" w:rsidRPr="007D0123" w:rsidRDefault="00676192" w:rsidP="007B0B24">
      <w:pPr>
        <w:jc w:val="both"/>
        <w:rPr>
          <w:rFonts w:ascii="Times New Roman" w:hAnsi="Times New Roman" w:cs="Times New Roman"/>
          <w:sz w:val="28"/>
          <w:szCs w:val="28"/>
        </w:rPr>
      </w:pPr>
      <w:r w:rsidRPr="006B2DC4">
        <w:rPr>
          <w:rFonts w:ascii="Times New Roman" w:hAnsi="Times New Roman" w:cs="Times New Roman"/>
          <w:sz w:val="24"/>
          <w:szCs w:val="24"/>
        </w:rPr>
        <w:lastRenderedPageBreak/>
        <w:tab/>
      </w:r>
      <w:r w:rsidRPr="007D0123">
        <w:rPr>
          <w:rFonts w:ascii="Times New Roman" w:hAnsi="Times New Roman" w:cs="Times New Roman"/>
          <w:sz w:val="28"/>
          <w:szCs w:val="28"/>
        </w:rPr>
        <w:t>В связи с разговором о вашей безопасности, следует особо остановиться на сделках с недвижимостью, прежде всего я имею в виду куплю-продажу, дарение, мену приватизированного жилья. Криминальной стороне этого вопроса в последнее время  центральная, да и местная пресса стала уделять много внимания в связи с тем, что участились случаи безвестного исчезновения граждан после оформления документов о том, что продали, подарили кому-либо свое жилье или осуществили обмен квартиры.</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Среди пропавших преобладают одинокие, престарелые, больные, злоупотребляющее спиртными напитками, длительное время испытывающие сильные материальные затруднения, а также не имеющие друзей и родственников по месту жительства.</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Должен заметить, что чаще всего криминальные сделки с недвижимостью бывают из-за юридической неграмотности и просто неосмотрительности участников.</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 xml:space="preserve"> </w:t>
      </w:r>
      <w:proofErr w:type="gramStart"/>
      <w:r w:rsidRPr="007D0123">
        <w:rPr>
          <w:rFonts w:ascii="Times New Roman" w:hAnsi="Times New Roman" w:cs="Times New Roman"/>
          <w:sz w:val="28"/>
          <w:szCs w:val="28"/>
        </w:rPr>
        <w:t xml:space="preserve">Так же хочу отметить, что на территории района участились случаи телефонных мошенничеств, что так же обусловлено юридической неграмотностью, не </w:t>
      </w:r>
      <w:proofErr w:type="spellStart"/>
      <w:r w:rsidRPr="007D0123">
        <w:rPr>
          <w:rFonts w:ascii="Times New Roman" w:hAnsi="Times New Roman" w:cs="Times New Roman"/>
          <w:sz w:val="28"/>
          <w:szCs w:val="28"/>
        </w:rPr>
        <w:t>проинформированностью</w:t>
      </w:r>
      <w:proofErr w:type="spellEnd"/>
      <w:r w:rsidRPr="007D0123">
        <w:rPr>
          <w:rFonts w:ascii="Times New Roman" w:hAnsi="Times New Roman" w:cs="Times New Roman"/>
          <w:sz w:val="28"/>
          <w:szCs w:val="28"/>
        </w:rPr>
        <w:t xml:space="preserve"> в должной степени населения, так </w:t>
      </w:r>
      <w:r w:rsidR="007D0123" w:rsidRPr="007D0123">
        <w:rPr>
          <w:rFonts w:ascii="Times New Roman" w:hAnsi="Times New Roman" w:cs="Times New Roman"/>
          <w:sz w:val="28"/>
          <w:szCs w:val="28"/>
        </w:rPr>
        <w:t>как,</w:t>
      </w:r>
      <w:r w:rsidRPr="007D0123">
        <w:rPr>
          <w:rFonts w:ascii="Times New Roman" w:hAnsi="Times New Roman" w:cs="Times New Roman"/>
          <w:sz w:val="28"/>
          <w:szCs w:val="28"/>
        </w:rPr>
        <w:t xml:space="preserve"> несмотря на регулярные объявления в общественных местах и средствах массовой информации всё равно жители попадают на уловки телефонных мошенников, так как не могут вовремя сориентироваться в происходящем пресечь попытки мошенничеств и не своевременно обращаются</w:t>
      </w:r>
      <w:proofErr w:type="gramEnd"/>
      <w:r w:rsidRPr="007D0123">
        <w:rPr>
          <w:rFonts w:ascii="Times New Roman" w:hAnsi="Times New Roman" w:cs="Times New Roman"/>
          <w:sz w:val="28"/>
          <w:szCs w:val="28"/>
        </w:rPr>
        <w:t xml:space="preserve"> в ОВД о происшедшем преступлении.</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их детей. За отчётный период не было допущено ни одного преступления несовершеннолетними.</w:t>
      </w:r>
    </w:p>
    <w:p w:rsidR="006B2DC4" w:rsidRPr="007D0123" w:rsidRDefault="00676192" w:rsidP="0011748B">
      <w:pPr>
        <w:jc w:val="both"/>
        <w:rPr>
          <w:rFonts w:ascii="Times New Roman" w:eastAsiaTheme="minorHAnsi" w:hAnsi="Times New Roman" w:cs="Times New Roman"/>
          <w:sz w:val="28"/>
          <w:szCs w:val="28"/>
          <w:lang w:eastAsia="en-US"/>
        </w:rPr>
      </w:pPr>
      <w:r w:rsidRPr="007D0123">
        <w:rPr>
          <w:rFonts w:ascii="Times New Roman" w:hAnsi="Times New Roman" w:cs="Times New Roman"/>
          <w:sz w:val="28"/>
          <w:szCs w:val="28"/>
        </w:rPr>
        <w:tab/>
        <w:t xml:space="preserve">В этой связи хочу подчеркнуть, что чем больше будет поступать от вас информации о лицах, ведущих себя подозрительно, факт нарушения общественного порядка готовящихся и совершенных преступлениях, тем эффективнее будут применяться меры, и реже будут задаваться вопросы о том, а где же была полиция. Следует также обращать особое внимание на поведение лиц кавказкой национальности, приехавших из соседних </w:t>
      </w:r>
      <w:proofErr w:type="spellStart"/>
      <w:r w:rsidRPr="007D0123">
        <w:rPr>
          <w:rFonts w:ascii="Times New Roman" w:hAnsi="Times New Roman" w:cs="Times New Roman"/>
          <w:sz w:val="28"/>
          <w:szCs w:val="28"/>
        </w:rPr>
        <w:t>республик</w:t>
      </w:r>
      <w:proofErr w:type="gramStart"/>
      <w:r w:rsidRPr="007D0123">
        <w:rPr>
          <w:rFonts w:ascii="Times New Roman" w:hAnsi="Times New Roman" w:cs="Times New Roman"/>
          <w:sz w:val="28"/>
          <w:szCs w:val="28"/>
        </w:rPr>
        <w:t>.</w:t>
      </w:r>
      <w:r w:rsidR="006B2DC4" w:rsidRPr="007D0123">
        <w:rPr>
          <w:rFonts w:ascii="Times New Roman" w:eastAsiaTheme="minorHAnsi" w:hAnsi="Times New Roman" w:cs="Times New Roman"/>
          <w:sz w:val="28"/>
          <w:szCs w:val="28"/>
          <w:lang w:eastAsia="en-US"/>
        </w:rPr>
        <w:t>О</w:t>
      </w:r>
      <w:proofErr w:type="gramEnd"/>
      <w:r w:rsidR="006B2DC4" w:rsidRPr="007D0123">
        <w:rPr>
          <w:rFonts w:ascii="Times New Roman" w:eastAsiaTheme="minorHAnsi" w:hAnsi="Times New Roman" w:cs="Times New Roman"/>
          <w:sz w:val="28"/>
          <w:szCs w:val="28"/>
          <w:lang w:eastAsia="en-US"/>
        </w:rPr>
        <w:t>дним</w:t>
      </w:r>
      <w:proofErr w:type="spellEnd"/>
      <w:r w:rsidR="006B2DC4" w:rsidRPr="007D0123">
        <w:rPr>
          <w:rFonts w:ascii="Times New Roman" w:eastAsiaTheme="minorHAnsi" w:hAnsi="Times New Roman" w:cs="Times New Roman"/>
          <w:sz w:val="28"/>
          <w:szCs w:val="28"/>
          <w:lang w:eastAsia="en-US"/>
        </w:rPr>
        <w:t xml:space="preserve"> из ключевых направлений борьбы с террористическими и </w:t>
      </w:r>
      <w:r w:rsidR="006B2DC4" w:rsidRPr="007D0123">
        <w:rPr>
          <w:rFonts w:ascii="Times New Roman" w:eastAsiaTheme="minorHAnsi" w:hAnsi="Times New Roman" w:cs="Times New Roman"/>
          <w:sz w:val="28"/>
          <w:szCs w:val="28"/>
          <w:lang w:eastAsia="en-US"/>
        </w:rPr>
        <w:lastRenderedPageBreak/>
        <w:t>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чеченской молодежи.</w:t>
      </w:r>
    </w:p>
    <w:p w:rsidR="006B2DC4" w:rsidRPr="007D0123" w:rsidRDefault="006B2DC4" w:rsidP="00142CE5">
      <w:pPr>
        <w:jc w:val="both"/>
        <w:rPr>
          <w:rFonts w:ascii="Times New Roman" w:eastAsiaTheme="minorHAnsi" w:hAnsi="Times New Roman" w:cs="Times New Roman"/>
          <w:sz w:val="28"/>
          <w:szCs w:val="28"/>
          <w:lang w:eastAsia="en-US"/>
        </w:rPr>
      </w:pP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Безусловно, проводить профилактику терроризма и экстремизма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1.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6B2DC4" w:rsidRPr="007D0123" w:rsidRDefault="006B2DC4" w:rsidP="00142CE5">
      <w:pPr>
        <w:jc w:val="both"/>
        <w:rPr>
          <w:rFonts w:ascii="Times New Roman" w:eastAsiaTheme="minorHAnsi" w:hAnsi="Times New Roman" w:cs="Times New Roman"/>
          <w:sz w:val="28"/>
          <w:szCs w:val="28"/>
          <w:lang w:eastAsia="en-US"/>
        </w:rPr>
      </w:pP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 xml:space="preserve">2.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Как известно, часть 2 статьи 19 Конституции РФ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w:t>
      </w:r>
      <w:r w:rsidRPr="007D0123">
        <w:rPr>
          <w:rFonts w:ascii="Times New Roman" w:eastAsiaTheme="minorHAnsi" w:hAnsi="Times New Roman" w:cs="Times New Roman"/>
          <w:sz w:val="28"/>
          <w:szCs w:val="28"/>
          <w:lang w:eastAsia="en-US"/>
        </w:rPr>
        <w:lastRenderedPageBreak/>
        <w:t>признакам. Это поможет противодействовать различным видам религиозного, национального и социального экстремизма.</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3.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мегаполисах, но и в самых небольших населенных пунктах активно действовали дома культуры, кинотеатры, музеи и другие социально - 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6B2DC4" w:rsidRPr="007D0123" w:rsidRDefault="006B2DC4" w:rsidP="00142CE5">
      <w:pPr>
        <w:jc w:val="both"/>
        <w:rPr>
          <w:rFonts w:ascii="Times New Roman" w:eastAsiaTheme="minorHAnsi" w:hAnsi="Times New Roman" w:cs="Times New Roman"/>
          <w:sz w:val="28"/>
          <w:szCs w:val="28"/>
          <w:lang w:eastAsia="en-US"/>
        </w:rPr>
      </w:pPr>
      <w:r w:rsidRPr="007D0123">
        <w:rPr>
          <w:rFonts w:ascii="Times New Roman" w:eastAsiaTheme="minorHAnsi" w:hAnsi="Times New Roman" w:cs="Times New Roman"/>
          <w:sz w:val="28"/>
          <w:szCs w:val="28"/>
          <w:lang w:eastAsia="en-US"/>
        </w:rPr>
        <w:t>4.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 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В целях предупреждения преступных посягательств рекомендую вам ходить по хорошо освещенным улицам, избегать безлюдных мест, зарослей, густых алей, приобрести средства самообороны.</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 xml:space="preserve">В завершении своего выступления, я еще раз хочу с чувством большой благодарности отменить активную помощь, которая была оказана </w:t>
      </w:r>
      <w:r w:rsidR="000756F4">
        <w:rPr>
          <w:rFonts w:ascii="Times New Roman" w:hAnsi="Times New Roman" w:cs="Times New Roman"/>
          <w:sz w:val="28"/>
          <w:szCs w:val="28"/>
        </w:rPr>
        <w:t xml:space="preserve">мне администрацией  </w:t>
      </w:r>
      <w:proofErr w:type="spellStart"/>
      <w:r w:rsidR="000756F4">
        <w:rPr>
          <w:rFonts w:ascii="Times New Roman" w:hAnsi="Times New Roman" w:cs="Times New Roman"/>
          <w:sz w:val="28"/>
          <w:szCs w:val="28"/>
        </w:rPr>
        <w:t>Преградненского</w:t>
      </w:r>
      <w:proofErr w:type="spellEnd"/>
      <w:r w:rsidR="000756F4">
        <w:rPr>
          <w:rFonts w:ascii="Times New Roman" w:hAnsi="Times New Roman" w:cs="Times New Roman"/>
          <w:sz w:val="28"/>
          <w:szCs w:val="28"/>
        </w:rPr>
        <w:t xml:space="preserve"> </w:t>
      </w:r>
      <w:r w:rsidRPr="007D0123">
        <w:rPr>
          <w:rFonts w:ascii="Times New Roman" w:hAnsi="Times New Roman" w:cs="Times New Roman"/>
          <w:sz w:val="28"/>
          <w:szCs w:val="28"/>
        </w:rPr>
        <w:t xml:space="preserve"> сельского поселения и казачеством.</w:t>
      </w:r>
    </w:p>
    <w:p w:rsidR="00676192" w:rsidRPr="007D0123" w:rsidRDefault="00676192" w:rsidP="007B0B24">
      <w:pPr>
        <w:jc w:val="both"/>
        <w:rPr>
          <w:rFonts w:ascii="Times New Roman" w:hAnsi="Times New Roman" w:cs="Times New Roman"/>
          <w:sz w:val="28"/>
          <w:szCs w:val="28"/>
        </w:rPr>
      </w:pPr>
      <w:r w:rsidRPr="007D0123">
        <w:rPr>
          <w:rFonts w:ascii="Times New Roman" w:hAnsi="Times New Roman" w:cs="Times New Roman"/>
          <w:sz w:val="28"/>
          <w:szCs w:val="28"/>
        </w:rPr>
        <w:tab/>
        <w:t>Для вас и для меня необходима постоянная связь и взаимная информированность, постоянная совместная работа и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AD4277" w:rsidRDefault="008D532D" w:rsidP="008D532D">
      <w:pPr>
        <w:pStyle w:val="a6"/>
        <w:rPr>
          <w:rFonts w:ascii="Times New Roman" w:hAnsi="Times New Roman" w:cs="Times New Roman"/>
          <w:sz w:val="28"/>
          <w:szCs w:val="28"/>
        </w:rPr>
      </w:pPr>
      <w:r w:rsidRPr="000756F4">
        <w:rPr>
          <w:rFonts w:ascii="Times New Roman" w:hAnsi="Times New Roman" w:cs="Times New Roman"/>
          <w:sz w:val="28"/>
          <w:szCs w:val="28"/>
        </w:rPr>
        <w:t>Начальник ОП МО МВД России «Зеленчукский»</w:t>
      </w:r>
    </w:p>
    <w:p w:rsidR="008D532D" w:rsidRPr="000756F4" w:rsidRDefault="000756F4" w:rsidP="008D532D">
      <w:pPr>
        <w:pStyle w:val="a6"/>
        <w:rPr>
          <w:rFonts w:ascii="Times New Roman" w:hAnsi="Times New Roman" w:cs="Times New Roman"/>
          <w:sz w:val="28"/>
          <w:szCs w:val="28"/>
        </w:rPr>
      </w:pPr>
      <w:r w:rsidRPr="000756F4">
        <w:rPr>
          <w:rFonts w:ascii="Times New Roman" w:hAnsi="Times New Roman" w:cs="Times New Roman"/>
          <w:sz w:val="28"/>
          <w:szCs w:val="28"/>
        </w:rPr>
        <w:t>подполковник</w:t>
      </w:r>
      <w:r w:rsidR="008D532D" w:rsidRPr="000756F4">
        <w:rPr>
          <w:rFonts w:ascii="Times New Roman" w:hAnsi="Times New Roman" w:cs="Times New Roman"/>
          <w:sz w:val="28"/>
          <w:szCs w:val="28"/>
        </w:rPr>
        <w:t xml:space="preserve"> полиции                                    С.В. Гребнев.</w:t>
      </w:r>
    </w:p>
    <w:p w:rsidR="008D532D" w:rsidRPr="000756F4" w:rsidRDefault="008D532D" w:rsidP="008D532D">
      <w:pPr>
        <w:pStyle w:val="a6"/>
        <w:rPr>
          <w:rFonts w:ascii="Times New Roman" w:hAnsi="Times New Roman" w:cs="Times New Roman"/>
          <w:sz w:val="28"/>
          <w:szCs w:val="28"/>
        </w:rPr>
      </w:pPr>
    </w:p>
    <w:p w:rsidR="002F5BA6" w:rsidRPr="000756F4" w:rsidRDefault="002F5BA6" w:rsidP="008D532D">
      <w:pPr>
        <w:pStyle w:val="a6"/>
        <w:rPr>
          <w:rFonts w:ascii="Times New Roman" w:hAnsi="Times New Roman" w:cs="Times New Roman"/>
          <w:sz w:val="28"/>
          <w:szCs w:val="28"/>
        </w:rPr>
      </w:pPr>
      <w:r w:rsidRPr="000756F4">
        <w:rPr>
          <w:rFonts w:ascii="Times New Roman" w:hAnsi="Times New Roman" w:cs="Times New Roman"/>
          <w:sz w:val="28"/>
          <w:szCs w:val="28"/>
        </w:rPr>
        <w:t xml:space="preserve">Глава </w:t>
      </w:r>
      <w:r w:rsidR="000756F4">
        <w:rPr>
          <w:rFonts w:ascii="Times New Roman" w:hAnsi="Times New Roman" w:cs="Times New Roman"/>
          <w:sz w:val="28"/>
          <w:szCs w:val="28"/>
        </w:rPr>
        <w:t xml:space="preserve"> </w:t>
      </w:r>
      <w:proofErr w:type="spellStart"/>
      <w:r w:rsidRPr="000756F4">
        <w:rPr>
          <w:rFonts w:ascii="Times New Roman" w:hAnsi="Times New Roman" w:cs="Times New Roman"/>
          <w:sz w:val="28"/>
          <w:szCs w:val="28"/>
        </w:rPr>
        <w:t>Преградненского</w:t>
      </w:r>
      <w:proofErr w:type="spellEnd"/>
      <w:r w:rsidRPr="000756F4">
        <w:rPr>
          <w:rFonts w:ascii="Times New Roman" w:hAnsi="Times New Roman" w:cs="Times New Roman"/>
          <w:sz w:val="28"/>
          <w:szCs w:val="28"/>
        </w:rPr>
        <w:t xml:space="preserve"> </w:t>
      </w:r>
      <w:r w:rsidR="000756F4">
        <w:rPr>
          <w:rFonts w:ascii="Times New Roman" w:hAnsi="Times New Roman" w:cs="Times New Roman"/>
          <w:sz w:val="28"/>
          <w:szCs w:val="28"/>
        </w:rPr>
        <w:t xml:space="preserve"> </w:t>
      </w:r>
      <w:r w:rsidRPr="000756F4">
        <w:rPr>
          <w:rFonts w:ascii="Times New Roman" w:hAnsi="Times New Roman" w:cs="Times New Roman"/>
          <w:sz w:val="28"/>
          <w:szCs w:val="28"/>
        </w:rPr>
        <w:t xml:space="preserve">СП                       </w:t>
      </w:r>
      <w:r w:rsidR="000756F4">
        <w:rPr>
          <w:rFonts w:ascii="Times New Roman" w:hAnsi="Times New Roman" w:cs="Times New Roman"/>
          <w:sz w:val="28"/>
          <w:szCs w:val="28"/>
        </w:rPr>
        <w:t xml:space="preserve">    </w:t>
      </w:r>
      <w:r w:rsidRPr="000756F4">
        <w:rPr>
          <w:rFonts w:ascii="Times New Roman" w:hAnsi="Times New Roman" w:cs="Times New Roman"/>
          <w:sz w:val="28"/>
          <w:szCs w:val="28"/>
        </w:rPr>
        <w:t xml:space="preserve">А.Н.  </w:t>
      </w:r>
      <w:proofErr w:type="spellStart"/>
      <w:r w:rsidRPr="000756F4">
        <w:rPr>
          <w:rFonts w:ascii="Times New Roman" w:hAnsi="Times New Roman" w:cs="Times New Roman"/>
          <w:sz w:val="28"/>
          <w:szCs w:val="28"/>
        </w:rPr>
        <w:t>Звонарёв</w:t>
      </w:r>
      <w:proofErr w:type="spellEnd"/>
      <w:r w:rsidRPr="000756F4">
        <w:rPr>
          <w:rFonts w:ascii="Times New Roman" w:hAnsi="Times New Roman" w:cs="Times New Roman"/>
          <w:sz w:val="28"/>
          <w:szCs w:val="28"/>
        </w:rPr>
        <w:t xml:space="preserve"> </w:t>
      </w:r>
    </w:p>
    <w:p w:rsidR="008D532D" w:rsidRPr="000756F4" w:rsidRDefault="008D532D" w:rsidP="008D532D">
      <w:pPr>
        <w:pStyle w:val="a6"/>
        <w:rPr>
          <w:rFonts w:ascii="Times New Roman" w:hAnsi="Times New Roman" w:cs="Times New Roman"/>
          <w:sz w:val="28"/>
          <w:szCs w:val="28"/>
        </w:rPr>
      </w:pPr>
    </w:p>
    <w:p w:rsidR="008D532D" w:rsidRPr="000756F4" w:rsidRDefault="008D532D" w:rsidP="008D532D">
      <w:pPr>
        <w:pStyle w:val="a6"/>
        <w:rPr>
          <w:rFonts w:ascii="Times New Roman" w:hAnsi="Times New Roman" w:cs="Times New Roman"/>
          <w:sz w:val="28"/>
          <w:szCs w:val="28"/>
        </w:rPr>
      </w:pPr>
      <w:r w:rsidRPr="000756F4">
        <w:rPr>
          <w:rFonts w:ascii="Times New Roman" w:hAnsi="Times New Roman" w:cs="Times New Roman"/>
          <w:sz w:val="28"/>
          <w:szCs w:val="28"/>
        </w:rPr>
        <w:t>УУП МО МВД России «Зеленчукский»</w:t>
      </w:r>
    </w:p>
    <w:p w:rsidR="00142CE5" w:rsidRDefault="000756F4" w:rsidP="00142CE5">
      <w:pPr>
        <w:pStyle w:val="a6"/>
        <w:rPr>
          <w:rFonts w:ascii="Times New Roman" w:hAnsi="Times New Roman" w:cs="Times New Roman"/>
          <w:b/>
          <w:sz w:val="28"/>
          <w:szCs w:val="28"/>
        </w:rPr>
      </w:pPr>
      <w:r>
        <w:rPr>
          <w:rFonts w:ascii="Times New Roman" w:hAnsi="Times New Roman" w:cs="Times New Roman"/>
          <w:sz w:val="28"/>
          <w:szCs w:val="28"/>
        </w:rPr>
        <w:t>лейтенант</w:t>
      </w:r>
      <w:r w:rsidR="008D532D" w:rsidRPr="000756F4">
        <w:rPr>
          <w:rFonts w:ascii="Times New Roman" w:hAnsi="Times New Roman" w:cs="Times New Roman"/>
          <w:sz w:val="28"/>
          <w:szCs w:val="28"/>
        </w:rPr>
        <w:t xml:space="preserve"> по</w:t>
      </w:r>
      <w:r>
        <w:rPr>
          <w:rFonts w:ascii="Times New Roman" w:hAnsi="Times New Roman" w:cs="Times New Roman"/>
          <w:sz w:val="28"/>
          <w:szCs w:val="28"/>
        </w:rPr>
        <w:t xml:space="preserve">лиции                </w:t>
      </w:r>
      <w:r w:rsidR="0011748B">
        <w:rPr>
          <w:rFonts w:ascii="Times New Roman" w:hAnsi="Times New Roman" w:cs="Times New Roman"/>
          <w:sz w:val="28"/>
          <w:szCs w:val="28"/>
        </w:rPr>
        <w:t>Р.Р. Узденов</w:t>
      </w:r>
      <w:bookmarkStart w:id="0" w:name="_GoBack"/>
      <w:bookmarkEnd w:id="0"/>
    </w:p>
    <w:sectPr w:rsidR="00142CE5" w:rsidSect="00D42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D69"/>
    <w:multiLevelType w:val="hybridMultilevel"/>
    <w:tmpl w:val="0F82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F96C17"/>
    <w:multiLevelType w:val="hybridMultilevel"/>
    <w:tmpl w:val="4824D972"/>
    <w:lvl w:ilvl="0" w:tplc="B3FC6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77"/>
    <w:rsid w:val="000756F4"/>
    <w:rsid w:val="0009599E"/>
    <w:rsid w:val="0011748B"/>
    <w:rsid w:val="00142CE5"/>
    <w:rsid w:val="001579F7"/>
    <w:rsid w:val="001625CE"/>
    <w:rsid w:val="00192D08"/>
    <w:rsid w:val="001D6435"/>
    <w:rsid w:val="00201C8D"/>
    <w:rsid w:val="00206380"/>
    <w:rsid w:val="00292E9D"/>
    <w:rsid w:val="002C2A6B"/>
    <w:rsid w:val="002F5BA6"/>
    <w:rsid w:val="00382C2B"/>
    <w:rsid w:val="003C2FA5"/>
    <w:rsid w:val="00426F34"/>
    <w:rsid w:val="004320B8"/>
    <w:rsid w:val="004A359F"/>
    <w:rsid w:val="004F186D"/>
    <w:rsid w:val="00540E61"/>
    <w:rsid w:val="00544CF1"/>
    <w:rsid w:val="005679FD"/>
    <w:rsid w:val="00676192"/>
    <w:rsid w:val="006B2DC4"/>
    <w:rsid w:val="00772F5C"/>
    <w:rsid w:val="007B0B24"/>
    <w:rsid w:val="007D0123"/>
    <w:rsid w:val="008C2F5B"/>
    <w:rsid w:val="008D532D"/>
    <w:rsid w:val="00933249"/>
    <w:rsid w:val="009E3D7D"/>
    <w:rsid w:val="009F70B5"/>
    <w:rsid w:val="00A85BDA"/>
    <w:rsid w:val="00AD4277"/>
    <w:rsid w:val="00AE2819"/>
    <w:rsid w:val="00B16060"/>
    <w:rsid w:val="00BC78D2"/>
    <w:rsid w:val="00CC2347"/>
    <w:rsid w:val="00CD11A3"/>
    <w:rsid w:val="00D01E87"/>
    <w:rsid w:val="00D42717"/>
    <w:rsid w:val="00DA0F36"/>
    <w:rsid w:val="00F27CC6"/>
    <w:rsid w:val="00FA3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77"/>
    <w:pPr>
      <w:ind w:left="720"/>
      <w:contextualSpacing/>
    </w:pPr>
    <w:rPr>
      <w:rFonts w:ascii="Calibri" w:eastAsia="Calibri" w:hAnsi="Calibri" w:cs="Times New Roman"/>
    </w:rPr>
  </w:style>
  <w:style w:type="paragraph" w:styleId="a4">
    <w:name w:val="Balloon Text"/>
    <w:basedOn w:val="a"/>
    <w:link w:val="a5"/>
    <w:uiPriority w:val="99"/>
    <w:semiHidden/>
    <w:unhideWhenUsed/>
    <w:rsid w:val="00DA0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F36"/>
    <w:rPr>
      <w:rFonts w:ascii="Tahoma" w:hAnsi="Tahoma" w:cs="Tahoma"/>
      <w:sz w:val="16"/>
      <w:szCs w:val="16"/>
    </w:rPr>
  </w:style>
  <w:style w:type="paragraph" w:styleId="a6">
    <w:name w:val="No Spacing"/>
    <w:uiPriority w:val="1"/>
    <w:qFormat/>
    <w:rsid w:val="003C2FA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77"/>
    <w:pPr>
      <w:ind w:left="720"/>
      <w:contextualSpacing/>
    </w:pPr>
    <w:rPr>
      <w:rFonts w:ascii="Calibri" w:eastAsia="Calibri" w:hAnsi="Calibri" w:cs="Times New Roman"/>
    </w:rPr>
  </w:style>
  <w:style w:type="paragraph" w:styleId="a4">
    <w:name w:val="Balloon Text"/>
    <w:basedOn w:val="a"/>
    <w:link w:val="a5"/>
    <w:uiPriority w:val="99"/>
    <w:semiHidden/>
    <w:unhideWhenUsed/>
    <w:rsid w:val="00DA0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0F36"/>
    <w:rPr>
      <w:rFonts w:ascii="Tahoma" w:hAnsi="Tahoma" w:cs="Tahoma"/>
      <w:sz w:val="16"/>
      <w:szCs w:val="16"/>
    </w:rPr>
  </w:style>
  <w:style w:type="paragraph" w:styleId="a6">
    <w:name w:val="No Spacing"/>
    <w:uiPriority w:val="1"/>
    <w:qFormat/>
    <w:rsid w:val="003C2FA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4531">
      <w:bodyDiv w:val="1"/>
      <w:marLeft w:val="0"/>
      <w:marRight w:val="0"/>
      <w:marTop w:val="0"/>
      <w:marBottom w:val="0"/>
      <w:divBdr>
        <w:top w:val="none" w:sz="0" w:space="0" w:color="auto"/>
        <w:left w:val="none" w:sz="0" w:space="0" w:color="auto"/>
        <w:bottom w:val="none" w:sz="0" w:space="0" w:color="auto"/>
        <w:right w:val="none" w:sz="0" w:space="0" w:color="auto"/>
      </w:divBdr>
    </w:div>
    <w:div w:id="11743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9D58-4CCD-4D1E-96A5-768143BC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ПСП03</cp:lastModifiedBy>
  <cp:revision>3</cp:revision>
  <cp:lastPrinted>2016-02-25T11:52:00Z</cp:lastPrinted>
  <dcterms:created xsi:type="dcterms:W3CDTF">2016-02-25T11:53:00Z</dcterms:created>
  <dcterms:modified xsi:type="dcterms:W3CDTF">2016-02-25T12:19:00Z</dcterms:modified>
</cp:coreProperties>
</file>